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tieu-su-ver-1-beta-part-4</w:t>
      </w:r>
    </w:p>
    <w:bookmarkStart w:id="42" w:name="tiểu-sử-các-bậc-ala-hán---ver-1-beta"/>
    <w:p>
      <w:pPr>
        <w:pStyle w:val="Heading1"/>
      </w:pPr>
      <w:r>
        <w:t xml:space="preserve">Tiểu Sử Các Bậc Ala Hán - Ver 1 Beta</w:t>
      </w:r>
    </w:p>
    <w:p>
      <w:pPr>
        <w:pStyle w:val="FirstParagraph"/>
      </w:pPr>
      <w:r>
        <w:rPr>
          <w:iCs/>
          <w:i/>
        </w:rPr>
        <w:t xml:space="preserve">Tổng hợp từ Gemini-3-Flash + extracted fallback</w:t>
      </w:r>
    </w:p>
    <w:p>
      <w:r>
        <w:pict>
          <v:rect style="width:0;height:1.5pt" o:hralign="center" o:hrstd="t" o:hr="t"/>
        </w:pict>
      </w:r>
    </w:p>
    <w:bookmarkStart w:id="20" w:name="trang-601"/>
    <w:p>
      <w:pPr>
        <w:pStyle w:val="Heading2"/>
      </w:pPr>
      <w:r>
        <w:t xml:space="preserve">TRANG 601</w:t>
      </w:r>
    </w:p>
    <w:p>
      <w:pPr>
        <w:pStyle w:val="FirstParagraph"/>
      </w:pPr>
      <w:r>
        <w:t xml:space="preserve">Người hỏi tiếp tục trình thưa cho đến tầng thiền thứ năm. (Nên so sánh và nghiên cứu giữa cái biết qua kinh điển và cái biết thông qua thực hành.)</w:t>
      </w:r>
    </w:p>
    <w:p>
      <w:pPr>
        <w:pStyle w:val="BodyText"/>
      </w:pPr>
      <w:r>
        <w:t xml:space="preserve">Sư trưởng hỏi: "Vậy hãy khoan, thiền</w:t>
      </w:r>
      <w:r>
        <w:t xml:space="preserve"> </w:t>
      </w:r>
      <w:r>
        <w:rPr>
          <w:bCs/>
          <w:b/>
        </w:rPr>
        <w:t xml:space="preserve">Không vô biên xứ (Ākāsānañcāyatana)</w:t>
      </w:r>
      <w:r>
        <w:t xml:space="preserve"> </w:t>
      </w:r>
      <w:r>
        <w:t xml:space="preserve">lấy khái niệm hay thực tại làm đối tượng?"</w:t>
      </w:r>
    </w:p>
    <w:p>
      <w:pPr>
        <w:pStyle w:val="BodyText"/>
      </w:pPr>
      <w:r>
        <w:t xml:space="preserve">Đáp: "Bạch Ngài, lấy khái niệm (Panyat) làm đối tượng ạ."</w:t>
      </w:r>
      <w:r>
        <w:br/>
      </w:r>
      <w:r>
        <w:t xml:space="preserve">Hỏi: "Còn thiền</w:t>
      </w:r>
      <w:r>
        <w:t xml:space="preserve"> </w:t>
      </w:r>
      <w:r>
        <w:rPr>
          <w:bCs/>
          <w:b/>
        </w:rPr>
        <w:t xml:space="preserve">Thức vô biên xứ (Viññāṇañcāyatana)</w:t>
      </w:r>
      <w:r>
        <w:t xml:space="preserve">?"</w:t>
      </w:r>
      <w:r>
        <w:br/>
      </w:r>
      <w:r>
        <w:t xml:space="preserve">Đáp: "Bạch Ngài, lấy thực tại (Paramat) làm đối tượng ạ."</w:t>
      </w:r>
      <w:r>
        <w:br/>
      </w:r>
      <w:r>
        <w:t xml:space="preserve">Hỏi: "Còn thiền</w:t>
      </w:r>
      <w:r>
        <w:t xml:space="preserve"> </w:t>
      </w:r>
      <w:r>
        <w:rPr>
          <w:bCs/>
          <w:b/>
        </w:rPr>
        <w:t xml:space="preserve">Vô sở hữu xứ (Ākiñcaññāyatana)</w:t>
      </w:r>
      <w:r>
        <w:t xml:space="preserve">?"</w:t>
      </w:r>
      <w:r>
        <w:br/>
      </w:r>
      <w:r>
        <w:t xml:space="preserve">Đáp: "Bạch Ngài, lấy khái niệm làm đối tượng ạ."</w:t>
      </w:r>
      <w:r>
        <w:br/>
      </w:r>
      <w:r>
        <w:t xml:space="preserve">Hỏi: "Còn thiền</w:t>
      </w:r>
      <w:r>
        <w:t xml:space="preserve"> </w:t>
      </w:r>
      <w:r>
        <w:rPr>
          <w:bCs/>
          <w:b/>
        </w:rPr>
        <w:t xml:space="preserve">Phi tưởng phi phi tưởng xứ (Nevasaññā nāsaññāyatana)</w:t>
      </w:r>
      <w:r>
        <w:t xml:space="preserve">?"</w:t>
      </w:r>
      <w:r>
        <w:br/>
      </w:r>
      <w:r>
        <w:t xml:space="preserve">Đáp: "Bạch Ngài, lấy thực tại làm đối tượng ạ."</w:t>
      </w:r>
    </w:p>
    <w:p>
      <w:pPr>
        <w:pStyle w:val="BodyText"/>
      </w:pPr>
      <w:r>
        <w:t xml:space="preserve">Sư trưởng hỏi tiếp: "Vậy khi tiến từ thiền</w:t>
      </w:r>
      <w:r>
        <w:t xml:space="preserve"> </w:t>
      </w:r>
      <w:r>
        <w:rPr>
          <w:bCs/>
          <w:b/>
        </w:rPr>
        <w:t xml:space="preserve">Không vô biên xứ</w:t>
      </w:r>
      <w:r>
        <w:t xml:space="preserve"> </w:t>
      </w:r>
      <w:r>
        <w:t xml:space="preserve">lên thiền</w:t>
      </w:r>
      <w:r>
        <w:t xml:space="preserve"> </w:t>
      </w:r>
      <w:r>
        <w:rPr>
          <w:bCs/>
          <w:b/>
        </w:rPr>
        <w:t xml:space="preserve">Thức vô biên xứ</w:t>
      </w:r>
      <w:r>
        <w:t xml:space="preserve">, hành giả chú tâm vào đối tượng bên dưới hay đối tượng bên trên?"</w:t>
      </w:r>
    </w:p>
    <w:p>
      <w:pPr>
        <w:pStyle w:val="BodyText"/>
      </w:pPr>
      <w:r>
        <w:t xml:space="preserve">Đáp: "Bạch Ngài, chú tâm vào đối tượng bên dưới rồi mới tiến lên ạ."</w:t>
      </w:r>
    </w:p>
    <w:p>
      <w:pPr>
        <w:pStyle w:val="BodyText"/>
      </w:pPr>
      <w:r>
        <w:t xml:space="preserve">Khi đó, Sư trưởng nói: "Hèn chi... thật vô lý, đã tiến lên cấp trên sao lại còn chú tâm vào đối tượng bên dưới làm gì?"</w:t>
      </w:r>
      <w:r>
        <w:br/>
      </w:r>
      <w:r>
        <w:t xml:space="preserve">Ngài Kavi thưa rằng: "Bạch Ngài, con xin dâng một ví dụ. Giả như đằng kia có một đống phân lớn, vì sợ rơi vào đống phân đó mà người ta phải bám vào vật ở trên để leo lên. Cũng vậy, chính nhờ chú tâm vào tầng dưới (để thấy sự thô tháo/nguy hiểm) mà hành giả mới bám trụ để tiến lên tầng trên được ạ." Nghe vậy, Sư trưởng tỏ lòng hài lòng.</w:t>
      </w:r>
    </w:p>
    <w:p>
      <w:pPr>
        <w:pStyle w:val="BodyText"/>
      </w:pPr>
      <w:r>
        <w:t xml:space="preserve">Chính Ngài Kavi có lần từng thuyết rằng: "Hồi đó các Sư trưởng không hỏi tiếp, chứ nếu hỏi rằng: Trong cõi</w:t>
      </w:r>
      <w:r>
        <w:t xml:space="preserve"> </w:t>
      </w:r>
      <w:r>
        <w:rPr>
          <w:bCs/>
          <w:b/>
        </w:rPr>
        <w:t xml:space="preserve">Vô sắc (Arūpa-bhūmi)</w:t>
      </w:r>
      <w:r>
        <w:t xml:space="preserve">, kinh điển vốn dạy không có khái niệm về sự không có mặt (Natthibhāva-panyat), nhưng cũng dạy rằng thiền này lấy khái niệm làm đối tượng, vậy lấy khái niệm nào và lấy như thế nào? Khi đó tôi sẽ đáp: 'Lấy khái niệm về sự không có mặt làm đối tượng'. Nếu hỏi tiếp làm sao chú tâm vào cái không có mặt, tôi sẽ chỉ vào một đồ vật nào đó và hỏi: Có thấy không? Thấy rõ chứ? Rồi tôi giấu nó đi và hỏi: Còn đó không? Không còn nữa. Tuy không còn nhưng hãy thử chú tâm vào cái đã thấy lúc nãy xem, có phải vẫn chú tâm được không? Đó chính là cách chú tâm vào khái niệm về sự không có mặt vậy."</w:t>
      </w:r>
    </w:p>
    <w:p>
      <w:pPr>
        <w:pStyle w:val="BodyText"/>
      </w:pPr>
      <w:r>
        <w:t xml:space="preserve">Cần lưu ý rằng với những người chuyên tâm tu tập (Hành), dù có vẻ như phần Kinh điển (Học) bị yếu đi, nhưng thực tế tuệ giác lại càng trở nên sâu sắc và sáng rõ hơn.</w:t>
      </w:r>
    </w:p>
    <w:bookmarkEnd w:id="20"/>
    <w:bookmarkStart w:id="22" w:name="trang-602"/>
    <w:p>
      <w:pPr>
        <w:pStyle w:val="Heading2"/>
      </w:pPr>
      <w:r>
        <w:t xml:space="preserve">TRANG 602</w:t>
      </w:r>
    </w:p>
    <w:bookmarkStart w:id="21" w:name="X2f37bab0114b6a2ca6c4a28117e08b9ddb89b1d"/>
    <w:p>
      <w:pPr>
        <w:pStyle w:val="Heading3"/>
      </w:pPr>
      <w:r>
        <w:t xml:space="preserve">Ngài Kavi xuất gia Tỳ-kheo và phụng sự Giáo pháp</w:t>
      </w:r>
    </w:p>
    <w:p>
      <w:pPr>
        <w:pStyle w:val="FirstParagraph"/>
      </w:pPr>
      <w:r>
        <w:t xml:space="preserve">Sau khi đã kiểm tra Ngài Kavi về kinh điển như vậy, Ngài Sư trưởng Ye-le đã khuyến khích Ngài Kavi nên xuất gia Tỳ-kheo.</w:t>
      </w:r>
    </w:p>
    <w:p>
      <w:pPr>
        <w:pStyle w:val="BodyText"/>
      </w:pPr>
      <w:r>
        <w:t xml:space="preserve">"Con vốn không am tường kinh chữ, cũng chẳng thiết tha học thêm nữa. Con chỉ muốn chuyên tâm quán tưởng đạo quả mình đã đắc được thôi. Bạch Ngài, con không cầu thọ giới Tỳ-kheo đâu ạ," Ngài Kavi từ chối. Nhưng Ngài Sư trưởng Ye-le khuyên bảo:</w:t>
      </w:r>
    </w:p>
    <w:p>
      <w:pPr>
        <w:pStyle w:val="BodyText"/>
      </w:pPr>
      <w:r>
        <w:t xml:space="preserve">"Này ông Kavi, không nhất thiết phải học làu thông Luật tạng, chỉ cần vâng nghe lời chúng tôi chỉ dạy là đủ. Công đức xuất gia Tỳ-kheo vô cùng lớn lao. Một bậc như ông mà bước vào hàng ngũ tăng đoàn, dù chỉ là một vị Tỳ-kheo hay hộ trì cho một ngôi giới đàn (Sima) thôi, cũng đủ mang lại lợi lạc to lớn cho chúng sinh."</w:t>
      </w:r>
    </w:p>
    <w:p>
      <w:pPr>
        <w:pStyle w:val="BodyText"/>
      </w:pPr>
      <w:r>
        <w:t xml:space="preserve">Ngài Kavi chấp thuận. Vào lúc 4 giờ 9 phút chiều tối thứ Hai, ngày 12 sau trăng tròn tháng Tabaung năm 1282 Miến lịch, tại tiểu giới đàn (Khandaka Sima) của ngôi chùa này, Ngài Kavi đã được thọ lễ</w:t>
      </w:r>
      <w:r>
        <w:t xml:space="preserve"> </w:t>
      </w:r>
      <w:r>
        <w:rPr>
          <w:bCs/>
          <w:b/>
        </w:rPr>
        <w:t xml:space="preserve">Cụ túc giới (Upasampadā)</w:t>
      </w:r>
      <w:r>
        <w:t xml:space="preserve">. Buổi lễ do Ngài Sư trưởng Hin-yan-kan làm thầy Tế độ (Upajjhāya), cùng sự chủ trì của các Ngài Sư trưởng Ye-le, Nyaung-lun và hơn mười vị tăng đức.</w:t>
      </w:r>
    </w:p>
    <w:p>
      <w:pPr>
        <w:pStyle w:val="BodyText"/>
      </w:pPr>
      <w:r>
        <w:t xml:space="preserve">Vợ chồng ông Po, bà Kyi Nyo - những thương gia tại Meiktila - đã phát tâm làm thí chủ hộ giới cho Ngài Kavi và Ngài Vijaya gia nhập tăng đoàn.</w:t>
      </w:r>
    </w:p>
    <w:p>
      <w:pPr>
        <w:pStyle w:val="BodyText"/>
      </w:pPr>
      <w:r>
        <w:t xml:space="preserve">Đến năm 1283 Miến lịch, dân làng Sunlun đã thỉnh Ngài Kavi về thuyết pháp. (Về nội dung các bài pháp của Ngài Kavi, xin xem thêm trong phần Tiểu sử thảo). Do Ngài Kavi không am tường giáo điển nên khi giảng giải ý nghĩa hay thiết lập các khái niệm, Ngài thường dùng những ngôn từ dân dã nhất để diễn đạt. Ví dụ như "Vàng tâm" (để chỉ Vô minh - Avijjā), "Lìa lớp" (để chỉ Sa đọa - Apāya), vân vân. Tuy nhiên, về mặt bản chất thực tại (Paramat), Ngài không hề có một sai sót nào.</w:t>
      </w:r>
    </w:p>
    <w:p>
      <w:pPr>
        <w:pStyle w:val="BodyText"/>
      </w:pPr>
      <w:r>
        <w:t xml:space="preserve">Đối với những người không học giáo lý, cách giảng này lại càng dễ hiểu hơn. Còn với những bậc thông thạo kinh điển, một số thuật ngữ dân dã ấy trái lại còn làm bật lên hương vị của thực tại (A-tì-đàm) một cách sâu sắc hơn.</w:t>
      </w:r>
    </w:p>
    <w:p>
      <w:pPr>
        <w:pStyle w:val="BodyText"/>
      </w:pPr>
      <w:r>
        <w:t xml:space="preserve">Dù sao đi nữa, giữa một bậc thông thạo giáo điển rồi thành tựu pháp hành với một người không học mà thành tựu, vẫn có sự khác biệt lớn trong việc thưởng thức hương vị Pháp và cách thức truyền đạt lại cho người sau.</w:t>
      </w:r>
    </w:p>
    <w:p>
      <w:pPr>
        <w:pStyle w:val="BodyText"/>
      </w:pPr>
      <w:r>
        <w:t xml:space="preserve">Giống như hai người cùng đến một thành phố lớn, một người có kiến thức và một người không, dù cùng nhìn thấy những điều giống nhau nhưng sự cảm thụ và thấu hiểu sẽ không thể như nhau. Cũng vậy, khi trở về làng quê để chia sẻ lại trải nghiệm, sự khác biệt lại càng rõ rệt hơn. Trong thời đại mà người có thể đi xa đến các đô thị lớn là hiếm hoi, việc nương tựa vào một người dám dấn thân mở đường để rồi từ đó tạo nên một con đường thông suốt cho kẻ khác đi sau, quả thật là ân đức vô lượng. Tuy nhiên, việc nhận chân được sự thật đúng như nó đang là vẫn là điều tối cần thiết.</w:t>
      </w:r>
    </w:p>
    <w:p>
      <w:pPr>
        <w:pStyle w:val="BodyText"/>
      </w:pPr>
      <w:r>
        <w:t xml:space="preserve">Ngay cả giữa những người thông thạo giáo điển, trình độ hiểu biết và khả năng diễn đạt cũng khác nhau. Giữa các bậc</w:t>
      </w:r>
      <w:r>
        <w:t xml:space="preserve"> </w:t>
      </w:r>
      <w:r>
        <w:rPr>
          <w:bCs/>
          <w:b/>
        </w:rPr>
        <w:t xml:space="preserve">Thánh Dự lưu (Sotāpanna)</w:t>
      </w:r>
      <w:r>
        <w:t xml:space="preserve">, giữa các bậc</w:t>
      </w:r>
      <w:r>
        <w:t xml:space="preserve"> </w:t>
      </w:r>
      <w:r>
        <w:rPr>
          <w:bCs/>
          <w:b/>
        </w:rPr>
        <w:t xml:space="preserve">Lục thông A-la-hán</w:t>
      </w:r>
      <w:r>
        <w:t xml:space="preserve">, hay ngay cả giữa các bậc</w:t>
      </w:r>
      <w:r>
        <w:t xml:space="preserve"> </w:t>
      </w:r>
      <w:r>
        <w:rPr>
          <w:bCs/>
          <w:b/>
        </w:rPr>
        <w:t xml:space="preserve">Chánh Đẳng Giác</w:t>
      </w:r>
      <w:r>
        <w:t xml:space="preserve"> </w:t>
      </w:r>
      <w:r>
        <w:t xml:space="preserve">cũng có sự khác biệt.</w:t>
      </w:r>
    </w:p>
    <w:p>
      <w:pPr>
        <w:pStyle w:val="BodyText"/>
      </w:pPr>
      <w:r>
        <w:t xml:space="preserve">Đức Phật Gotama của chúng ta không có cùng tầm nhìn như Đức Phật Vipassī, cũng không có cùng hào quang rạng rỡ như Đức Phật Maṅgala. Điều này xuất phát từ sự khác biệt trong quá trình tích lũy công hạnh (</w:t>
      </w:r>
      <w:r>
        <w:rPr>
          <w:bCs/>
          <w:b/>
        </w:rPr>
        <w:t xml:space="preserve">Ba-la-mật - Pāramī</w:t>
      </w:r>
      <w:r>
        <w:t xml:space="preserve">). Do đó, không nên chấp thủ sai lầm rằng "chỉ có vị Phật của chúng ta mới là Phật". Mỗi vị đều thành tựu tùy theo năng lực và công hạnh riêng của mình.</w:t>
      </w:r>
    </w:p>
    <w:p>
      <w:pPr>
        <w:pStyle w:val="BodyText"/>
      </w:pPr>
      <w:r>
        <w:t xml:space="preserve">Vì lẽ đó, hành giả không nên chỉ tính toán sao cho xong công việc của một vị Tỳ-kheo trong kiếp này, mà khi có cơ hội, cần phải nỗ lực không ngừng nghỉ để bồi đắp nền tảng công đức như Bố thí, Trì giới, Từ tâm... sao cho khối lượng Ba-la-mật thật vững chắc, ngõ hầu dẫn đến Đạo Quả với năng lực mạnh mẽ hơn.</w:t>
      </w:r>
    </w:p>
    <w:p>
      <w:pPr>
        <w:pStyle w:val="BodyText"/>
      </w:pPr>
      <w:r>
        <w:t xml:space="preserve">Công hạnh Ba-la-mật thực hành trong thời kỳ có Giáo pháp (Sāsanā) còn cao quý hơn cả công hạnh Ba-la-mật của các vị Bồ-tát trong thời kỳ không có Giáo pháp. Một mặt phải không ngừng dũng mãnh thực hành các công hạnh Ba-la-mật thù thắng bất cứ khi nào có thể. (Về các nguồn sức mạnh căn bản như Bố thí, Trì giới, Thiền định,</w:t>
      </w:r>
      <w:r>
        <w:t xml:space="preserve"> </w:t>
      </w:r>
      <w:r>
        <w:rPr>
          <w:bCs/>
          <w:b/>
        </w:rPr>
        <w:t xml:space="preserve">Niệm Phật - Buddhānussati</w:t>
      </w:r>
      <w:r>
        <w:t xml:space="preserve"> </w:t>
      </w:r>
      <w:r>
        <w:t xml:space="preserve">cùng các câu chuyện thực tế, xin mời xem trong sách "Ân đức Tam Bảo").</w:t>
      </w:r>
    </w:p>
    <w:bookmarkEnd w:id="21"/>
    <w:bookmarkEnd w:id="22"/>
    <w:bookmarkStart w:id="24" w:name="trang-603"/>
    <w:p>
      <w:pPr>
        <w:pStyle w:val="Heading2"/>
      </w:pPr>
      <w:r>
        <w:t xml:space="preserve">TRANG 603</w:t>
      </w:r>
    </w:p>
    <w:bookmarkStart w:id="23" w:name="bà-shwe-yi-thỉnh-cầu-trong-nước-mắt"/>
    <w:p>
      <w:pPr>
        <w:pStyle w:val="Heading3"/>
      </w:pPr>
      <w:r>
        <w:t xml:space="preserve">Bà Shwe Yi thỉnh cầu trong nước mắt</w:t>
      </w:r>
    </w:p>
    <w:p>
      <w:pPr>
        <w:pStyle w:val="FirstParagraph"/>
      </w:pPr>
      <w:r>
        <w:t xml:space="preserve">Không lâu sau khi Ngài Kavi xuất gia và trở về Sunlun thuyết pháp, bà Shwe Yi đã tìm đến Meiktila. Bà khóc lóc thảm thiết, dùng đủ mọi lời lẽ khẩn cầu Ngài Kavi hoàn tục. Ngài Sư trưởng Ye-le sau đó kể lại:</w:t>
      </w:r>
    </w:p>
    <w:p>
      <w:pPr>
        <w:pStyle w:val="BodyText"/>
      </w:pPr>
      <w:r>
        <w:t xml:space="preserve">"Cái cách mà thí chủ của ông Kavi nói năng, than vãn rồi khóc lóc, khiến đến cả tôi cũng thấy mủi lòng muốn khóc theo." (Hãy lưu ý đến cái nghiệp luyến ái này). Cuối cùng, nhận thấy không thể lay chuyển được ý định của Ngài Kavi, bà Shwe Yi đành đưa ra bốn điều cam kết:</w:t>
      </w:r>
    </w:p>
    <w:p>
      <w:pPr>
        <w:numPr>
          <w:ilvl w:val="0"/>
          <w:numId w:val="1001"/>
        </w:numPr>
        <w:pStyle w:val="Compact"/>
      </w:pPr>
      <w:r>
        <w:t xml:space="preserve">Phải cho bà được quyền làm thí chủ hộ độ bốn món vật dụng (tứ sự).</w:t>
      </w:r>
    </w:p>
    <w:p>
      <w:pPr>
        <w:numPr>
          <w:ilvl w:val="0"/>
          <w:numId w:val="1001"/>
        </w:numPr>
        <w:pStyle w:val="Compact"/>
      </w:pPr>
      <w:r>
        <w:t xml:space="preserve">Khi bà thỉnh mời thuyết pháp, Ngài phải ban lời chỉ dạy.</w:t>
      </w:r>
    </w:p>
    <w:p>
      <w:pPr>
        <w:numPr>
          <w:ilvl w:val="0"/>
          <w:numId w:val="1001"/>
        </w:numPr>
        <w:pStyle w:val="Compact"/>
      </w:pPr>
      <w:r>
        <w:t xml:space="preserve">Khi bà tự mình xây được chùa, Ngài phải trở về làng.</w:t>
      </w:r>
    </w:p>
    <w:p>
      <w:pPr>
        <w:numPr>
          <w:ilvl w:val="0"/>
          <w:numId w:val="1001"/>
        </w:numPr>
        <w:pStyle w:val="Compact"/>
      </w:pPr>
      <w:r>
        <w:t xml:space="preserve">Ngài cũng phải cho bà được sống theo ý nguyện riêng của bà.</w:t>
      </w:r>
    </w:p>
    <w:p>
      <w:pPr>
        <w:pStyle w:val="FirstParagraph"/>
      </w:pPr>
      <w:r>
        <w:t xml:space="preserve">Sau đó, vào năm 1284 Miến lịch, ông San Tin cũng tìm đến Meiktila và thưa với Ngài như lời đã nói trước đây rằng: "Ở phía Nam làng Sunlun, xưởng dệt lớn đã mọc lên rồi, kính thỉnh Ngài..."</w:t>
      </w:r>
    </w:p>
    <w:p>
      <w:r>
        <w:pict>
          <v:rect style="width:0;height:1.5pt" o:hralign="center" o:hrstd="t" o:hr="t"/>
        </w:pict>
      </w:r>
    </w:p>
    <w:bookmarkEnd w:id="23"/>
    <w:bookmarkEnd w:id="24"/>
    <w:bookmarkStart w:id="26" w:name="trang-604"/>
    <w:p>
      <w:pPr>
        <w:pStyle w:val="Heading2"/>
      </w:pPr>
      <w:r>
        <w:t xml:space="preserve">TRANG 604</w:t>
      </w:r>
    </w:p>
    <w:p>
      <w:pPr>
        <w:pStyle w:val="FirstParagraph"/>
      </w:pPr>
      <w:r>
        <w:t xml:space="preserve">Ngài đã bàn bạc với bà Shwe Yi về việc hoằng pháp thực hành (Paṭipatti Sāsanā), dự định xây chùa bằng cột gỗ Kyun-pho, và thưa rằng: "Khi ngài U Kavi đến, con cũng sẽ xin xuất gia tỳ-khưu".</w:t>
      </w:r>
    </w:p>
    <w:p>
      <w:pPr>
        <w:pStyle w:val="BodyText"/>
      </w:pPr>
      <w:r>
        <w:t xml:space="preserve">Sau khi xây chùa tại vực Maung Yin Paw, U San Tin đã mặc y chờ đợi và đến kỳ An cư năm đó, bà Shwe Yi đã đích thân thỉnh ngài U Kavi đến để cúng dường ngôi chùa. Bà Shwe Yi cũng tinh tấn hành thiền. (Về sau bà Shwe Yi kết hôn với quản sự - Kappiya U Pyaung. Khi bà qua đời, do đọa vào cõi ngạ quỷ nên ngài Sunlun Sayadaw đã phải thuyết pháp để cứu độ).</w:t>
      </w:r>
    </w:p>
    <w:bookmarkStart w:id="25" w:name="anāgāmī-daw-ngwe-bon-đến-tìm-hiểu"/>
    <w:p>
      <w:pPr>
        <w:pStyle w:val="Heading3"/>
      </w:pPr>
      <w:r>
        <w:t xml:space="preserve">Anāgāmī Daw Ngwe Bon đến tìm hiểu</w:t>
      </w:r>
    </w:p>
    <w:p>
      <w:pPr>
        <w:pStyle w:val="FirstParagraph"/>
      </w:pPr>
      <w:r>
        <w:t xml:space="preserve">Từ đó, Sayadaw bắt đầu hướng dẫn hành thiền tại vực Maung Yin Paw. Khi hướng dẫn, Sayadaw dạy hành giả không nên thở quá mạnh cũng không quá nhẹ, mà chỉ cần đều đặn. Nếu tầm (vitakka) khởi lên, ngài dạy dùng ngón trỏ vuốt từ mũi xuống môi để định tâm. Liên quan đến phương pháp thở mạnh, ngài U San Thein (Chủ tịch Hội Thực hành Giáo pháp Paṭipatti), một đệ tử lớn của Sayadaw và cũng là người đầu tiên thỉnh Sayadaw về Yangon vào năm 1301 (lịch Myanma), đã ghi trong lời tựa cuốn sách "Cẩm nang Như Thật" (Yathābhūta Lanyun - tái bản lần 2 năm 1317) rằng:</w:t>
      </w:r>
    </w:p>
    <w:p>
      <w:pPr>
        <w:pStyle w:val="BodyText"/>
      </w:pPr>
      <w:r>
        <w:t xml:space="preserve">"Ngài đại đức</w:t>
      </w:r>
      <w:r>
        <w:t xml:space="preserve"> </w:t>
      </w:r>
      <w:r>
        <w:rPr>
          <w:bCs/>
          <w:b/>
        </w:rPr>
        <w:t xml:space="preserve">U Sundara</w:t>
      </w:r>
      <w:r>
        <w:t xml:space="preserve">, một vị đệ tử lớn thời kỳ đầu của Sunlun Sayadaw, khi dạy sự chú tâm vào sự xúc chạm của hơi thở ra vào, đã cho một số người thở mạnh, trong khi một số khác lại cho thở nhẹ nhàng theo tự nhiên."</w:t>
      </w:r>
    </w:p>
    <w:p>
      <w:pPr>
        <w:pStyle w:val="BodyText"/>
      </w:pPr>
      <w:r>
        <w:t xml:space="preserve">Trong cuốn "Sāraṇīya Kathā" do các đệ tử lớn thời Sayadaw cùng biên soạn cũng có lời giải thích rõ ràng. (Dù có vô số trích dẫn Pāḷi và lý luận logic để tranh luận qua lại, điều quan trọng nhất là phải nỗ lực hoằng dương giáo pháp của mình sao cho phù hợp với ý nguyện của Đức Phật, đúng với sở nguyện của Sayadaw, không rời ròng căn cơ của hành giả và không sai lạc với sự tác ý đúng đắn - yoniso manasikāra).</w:t>
      </w:r>
    </w:p>
    <w:p>
      <w:pPr>
        <w:pStyle w:val="BodyText"/>
      </w:pPr>
      <w:r>
        <w:t xml:space="preserve">Một ngày nọ, Daw Ngwe Bon - người nổi tiếng là bậc Anāgāmī (A-na-hàm) và là đệ tử của ngài Minkun Jetawun Sayadaw - đã đến vực Maung Yin Paw, trú tại một nhà nghỉ (zayat) để dành thời gian quan sát và tìm hiểu về Sayadaw. Sayadaw cũng đã biết trước những câu hỏi mà bà định hỏi. Khi Daw Ngwe Bon đến đảnh lễ Sayadaw, rất nhiều hành giả đã tụ tập lại vì muốn lắng nghe.</w:t>
      </w:r>
    </w:p>
    <w:bookmarkEnd w:id="25"/>
    <w:bookmarkEnd w:id="26"/>
    <w:bookmarkStart w:id="28" w:name="trang-605"/>
    <w:p>
      <w:pPr>
        <w:pStyle w:val="Heading2"/>
      </w:pPr>
      <w:r>
        <w:t xml:space="preserve">TRANG 605</w:t>
      </w:r>
    </w:p>
    <w:p>
      <w:pPr>
        <w:pStyle w:val="FirstParagraph"/>
      </w:pPr>
      <w:r>
        <w:t xml:space="preserve">Ngay khi Daw Ngwe Bon vừa đến và đảnh lễ xong, Sayadaw đã giải đáp ngay cả khi bà chưa kịp hỏi. Từ khâu chuẩn bị (parikamma) cho đến tiến trình đắc các Đạo quả (tất cả những gì Daw Ngwe Bon dự định hỏi), ngài đã trả lời và thuyết giảng không sót một chi tiết nào. Bà thưa rằng:</w:t>
      </w:r>
    </w:p>
    <w:p>
      <w:pPr>
        <w:pStyle w:val="BodyText"/>
      </w:pPr>
      <w:r>
        <w:t xml:space="preserve">"Bạch Ngài, suốt lộ trình thực hành giáo pháp của Ngài, việc lấy Chánh niệm làm trọng tâm quả thật vô cùng khế hợp với chân lý." Daw Ngwe Bon thấy sự tương đồng trong tu chứng nên vô cùng hoan hỷ, bà vỗ tay reo lên:</w:t>
      </w:r>
    </w:p>
    <w:p>
      <w:pPr>
        <w:pStyle w:val="BodyText"/>
      </w:pPr>
      <w:r>
        <w:t xml:space="preserve">"Đúng là con của ta! Đúng là con của ta!" (theo nghĩa đạo vị). Sayadaw như đã biết trước việc bà sẽ cúng dường vật thực, liền phán:</w:t>
      </w:r>
    </w:p>
    <w:p>
      <w:pPr>
        <w:pStyle w:val="BodyText"/>
      </w:pPr>
      <w:r>
        <w:t xml:space="preserve">"Nếu muốn nhận làm con thì phải cho ăn thì mới thành mẹ được chứ."</w:t>
      </w:r>
    </w:p>
    <w:bookmarkStart w:id="27" w:name="nếu-là-vị-ấy-thì-chắc-chắn-là-vị-ấy"/>
    <w:p>
      <w:pPr>
        <w:pStyle w:val="Heading3"/>
      </w:pPr>
      <w:r>
        <w:t xml:space="preserve">"Nếu là vị ấy thì chắc chắn là vị ấy"</w:t>
      </w:r>
    </w:p>
    <w:p>
      <w:pPr>
        <w:pStyle w:val="FirstParagraph"/>
      </w:pPr>
      <w:r>
        <w:t xml:space="preserve">Ngày hôm sau, sau khi cúng dường vật thực cho chư Tăng và toàn thể hành giả, Daw Ngwe Bon nói lời tùy hỷ (sādhu) rồi ra về. Sayadaw cũng dành nhiều lời tán thán cho bà.</w:t>
      </w:r>
    </w:p>
    <w:p>
      <w:pPr>
        <w:pStyle w:val="BodyText"/>
      </w:pPr>
      <w:r>
        <w:t xml:space="preserve">Cũng có những người từng dùng cách thô thiển để thử xem Sayadaw có phải là bậc A-la-hán hay không. Có người đứng phía sau đốt pháo khi ngài đang đi; có người trộn rượu vào nước ngọt (bilat-yay) để cúng dường trong một lễ hội. (Ngài</w:t>
      </w:r>
      <w:r>
        <w:t xml:space="preserve"> </w:t>
      </w:r>
      <w:r>
        <w:rPr>
          <w:bCs/>
          <w:b/>
        </w:rPr>
        <w:t xml:space="preserve">U Kavi</w:t>
      </w:r>
      <w:r>
        <w:t xml:space="preserve"> </w:t>
      </w:r>
      <w:r>
        <w:t xml:space="preserve">kể rằng khi uống hỗn hợp nước ngọt pha rượu đó, dù rượu đã vào miệng nhưng độc tính của nó đã bị tiêu trừ).</w:t>
      </w:r>
    </w:p>
    <w:p>
      <w:pPr>
        <w:pStyle w:val="BodyText"/>
      </w:pPr>
      <w:r>
        <w:t xml:space="preserve">Một lần khác, khi đang đi trên đường, một chiếc xe ngựa lao trực diện về phía Sayadaw với tốc độ rất nhanh. Sayadaw vẫn bất động không hề nao núng. Chỉ thấy chiếc xe ngựa khi đến gần liền bị lật nhào. Những kẻ muốn thử nghiệm thô bạo cuối cùng lại tự chuốc lấy tai họa.</w:t>
      </w:r>
    </w:p>
    <w:p>
      <w:pPr>
        <w:pStyle w:val="BodyText"/>
      </w:pPr>
      <w:r>
        <w:t xml:space="preserve">Về việc chứng đắc pháp thượng nhân, Sayadaw không bao giờ ấn định cho ai là cấp độ nào, ngài thường chỉ nói: "Nếu là vị ấy thì chắc chắn là vị ấy". Điều này cũng là vì chính hành giả có thể tự biết rõ.</w:t>
      </w:r>
    </w:p>
    <w:p>
      <w:pPr>
        <w:pStyle w:val="BodyText"/>
      </w:pPr>
      <w:r>
        <w:t xml:space="preserve">Những điều được thấy biết đích thực thì Pháp học (Pariyatti) có thể kiểm chứng, và sự thực hành tự thân (Paṭipatti) cũng có thể dùng làm đá thử vàng.</w:t>
      </w:r>
    </w:p>
    <w:p>
      <w:pPr>
        <w:pStyle w:val="BodyText"/>
      </w:pPr>
      <w:r>
        <w:t xml:space="preserve">Vào một ngày lễ Nhập hạ, sau khi thực hiện các nghi thức trước bàn thờ Phật, chư Tăng và hành giả đã vân tập đông đủ. Dù đã đến giờ làm lễ Nhập hạ nhưng Sayadaw bảo: "Hãy đợi một lát", rồi ngài thuyết pháp và mọi người cùng ngồi thiền định trong tĩnh lặng.</w:t>
      </w:r>
    </w:p>
    <w:p>
      <w:pPr>
        <w:pStyle w:val="BodyText"/>
      </w:pPr>
      <w:r>
        <w:t xml:space="preserve">Trong khi chư Tăng đang thắc mắc không biết tại sao, thì một vị tỳ-khưu từ xa</w:t>
      </w:r>
    </w:p>
    <w:bookmarkEnd w:id="27"/>
    <w:bookmarkEnd w:id="28"/>
    <w:bookmarkStart w:id="30" w:name="trang-606"/>
    <w:p>
      <w:pPr>
        <w:pStyle w:val="Heading2"/>
      </w:pPr>
      <w:r>
        <w:t xml:space="preserve">TRANG 606</w:t>
      </w:r>
    </w:p>
    <w:p>
      <w:pPr>
        <w:pStyle w:val="FirstParagraph"/>
      </w:pPr>
      <w:r>
        <w:t xml:space="preserve">tiến vào nơi bái Phật và đảnh lễ Sayadaw. Sau đó mọi người mới biết rằng Sayadaw trì hoãn thời gian vì còn thiếu một vị tỳ-khưu nữa mới đủ chúng An cư. Vị tỳ-khưu khách đó chính là ngài</w:t>
      </w:r>
      <w:r>
        <w:t xml:space="preserve"> </w:t>
      </w:r>
      <w:r>
        <w:rPr>
          <w:bCs/>
          <w:b/>
        </w:rPr>
        <w:t xml:space="preserve">U Sobhana</w:t>
      </w:r>
      <w:r>
        <w:t xml:space="preserve">, hiện là trụ trì tổ đình Sunlun Gu, Myingyan.</w:t>
      </w:r>
    </w:p>
    <w:p>
      <w:pPr>
        <w:pStyle w:val="BodyText"/>
      </w:pPr>
      <w:r>
        <w:t xml:space="preserve">Tại đây, tôi xin trích dẫn một bản ghi chép trải nghiệm thực tế của cư sĩ U Thein Aung ở Mandalay.</w:t>
      </w:r>
    </w:p>
    <w:bookmarkStart w:id="29" w:name="Xf27330651b21bfb2047352859909ccba69d1e8d"/>
    <w:p>
      <w:pPr>
        <w:pStyle w:val="Heading3"/>
      </w:pPr>
      <w:r>
        <w:t xml:space="preserve">Thắng trí và Diệt tận định (Abhiññā &amp; Nirodha Samāpatti)</w:t>
      </w:r>
    </w:p>
    <w:p>
      <w:pPr>
        <w:pStyle w:val="FirstParagraph"/>
      </w:pPr>
      <w:r>
        <w:t xml:space="preserve">U Thein Aung, một bậc thầy Abhidhamma (A-tỳ-đàm) nổi tiếng ở Mandalay, vào khoảng năm 1291, theo lời kể của</w:t>
      </w:r>
      <w:r>
        <w:t xml:space="preserve"> </w:t>
      </w:r>
      <w:r>
        <w:rPr>
          <w:bCs/>
          <w:b/>
        </w:rPr>
        <w:t xml:space="preserve">U Āciṇṇa</w:t>
      </w:r>
      <w:r>
        <w:t xml:space="preserve"> </w:t>
      </w:r>
      <w:r>
        <w:t xml:space="preserve">(người quê làng Ku-gaung, Wetlet, vốn là học trò cũ của ông và đã có 2 năm tu học dưới sự chỉ dạy của Sayadaw), đã đến gặp Sayadaw và thực hành theo phương pháp của ngài trong khoảng một tuần.</w:t>
      </w:r>
    </w:p>
    <w:p>
      <w:pPr>
        <w:pStyle w:val="BodyText"/>
      </w:pPr>
      <w:r>
        <w:t xml:space="preserve">Những gì trải qua lúc đó đã được ông viết lại trong cuốn "Thuyết Phật giáo về sự hình thành Tam giới và Chúng sinh" (mục 22-4). Bản ghi chép này ghi lại những lời dạy của Sayadaw về Thắng trí (Abhiññā) và Diệt tận định (Nirodha Samāpatti). Xin trích dẫn nguyên văn lời viết của ông như sau:</w:t>
      </w:r>
    </w:p>
    <w:p>
      <w:pPr>
        <w:pStyle w:val="BodyText"/>
      </w:pPr>
      <w:r>
        <w:t xml:space="preserve">"Tôi cùng với đại đức</w:t>
      </w:r>
      <w:r>
        <w:t xml:space="preserve"> </w:t>
      </w:r>
      <w:r>
        <w:rPr>
          <w:bCs/>
          <w:b/>
        </w:rPr>
        <w:t xml:space="preserve">U Āciṇṇa</w:t>
      </w:r>
      <w:r>
        <w:t xml:space="preserve"> </w:t>
      </w:r>
      <w:r>
        <w:t xml:space="preserve">đến đảnh lễ ngài Sunlun Sayadaw tại chùa rừng (taw-ya) ở Myingyan. Khi</w:t>
      </w:r>
      <w:r>
        <w:t xml:space="preserve"> </w:t>
      </w:r>
      <w:r>
        <w:rPr>
          <w:bCs/>
          <w:b/>
        </w:rPr>
        <w:t xml:space="preserve">U Āciṇṇa</w:t>
      </w:r>
      <w:r>
        <w:t xml:space="preserve"> </w:t>
      </w:r>
      <w:r>
        <w:t xml:space="preserve">thưa rằng: 'Vị cư sĩ này chính là người đã từng dạy kinh điển cho con', Sayadaw liền cho phép: 'Có điều gì thắc mắc liên quan đến việc thực hành giáo pháp, con cứ hỏi'."</w:t>
      </w:r>
    </w:p>
    <w:p>
      <w:pPr>
        <w:pStyle w:val="BodyText"/>
      </w:pPr>
      <w:r>
        <w:t xml:space="preserve">Tôi thưa: "Bạch Ngài, con đến đây không phải để đặt câu hỏi. Con xin được lắng nghe về pháp hành mà Ngài đã nỗ lực thực chứng để từ đó con có thể vận dụng tuệ giác của chính mình."</w:t>
      </w:r>
    </w:p>
    <w:p>
      <w:pPr>
        <w:pStyle w:val="BodyText"/>
      </w:pPr>
      <w:r>
        <w:t xml:space="preserve">Khi đó, ngài Sunlun Sayadaw bắt đầu kể từ lúc ngài còn làm người đưa tin tại văn phòng huyện trưởng thành phố Myingyan, bắt đầu nghe và tìm hiểu về pháp hành Ānāpāna do ngài Ledi Sayadaw thuyết giảng, cho đến quá trình nỗ lực thực hành hơi thở ra - vào và sự khởi sinh của các tuệ giác đặc biệt. Ngài đã giảng giải cho tôi và</w:t>
      </w:r>
      <w:r>
        <w:t xml:space="preserve"> </w:t>
      </w:r>
      <w:r>
        <w:rPr>
          <w:bCs/>
          <w:b/>
        </w:rPr>
        <w:t xml:space="preserve">U Āciṇṇa</w:t>
      </w:r>
      <w:r>
        <w:t xml:space="preserve"> </w:t>
      </w:r>
      <w:r>
        <w:t xml:space="preserve">nghe suốt từ 8 giờ tối cho đến khoảng 3 giờ sáng hôm sau.</w:t>
      </w:r>
    </w:p>
    <w:p>
      <w:pPr>
        <w:pStyle w:val="BodyText"/>
      </w:pPr>
      <w:r>
        <w:t xml:space="preserve">Tôi lắng nghe những lời kể của Sayadaw với niềm hoan hỷ và tin kính. Suốt thời gian đó, tôi không hề đặt một câu hỏi nào. Tuy nhiên, khi đang giảng về lộ trình giáo pháp, Sayadaw đã hỏi tôi: 'Giữa thần thông thắng trí và đạo quả giải thoát, cái nào khó đạt được hơn?'"</w:t>
      </w:r>
    </w:p>
    <w:p>
      <w:r>
        <w:pict>
          <v:rect style="width:0;height:1.5pt" o:hralign="center" o:hrstd="t" o:hr="t"/>
        </w:pict>
      </w:r>
    </w:p>
    <w:bookmarkEnd w:id="29"/>
    <w:bookmarkEnd w:id="30"/>
    <w:bookmarkStart w:id="32" w:name="trang-607"/>
    <w:p>
      <w:pPr>
        <w:pStyle w:val="Heading2"/>
      </w:pPr>
      <w:r>
        <w:t xml:space="preserve">TRANG 607</w:t>
      </w:r>
    </w:p>
    <w:bookmarkStart w:id="31" w:name="bậc-a-la-hán-và-những-bậc-phi-thường"/>
    <w:p>
      <w:pPr>
        <w:pStyle w:val="Heading3"/>
      </w:pPr>
      <w:r>
        <w:t xml:space="preserve">Bậc A-la-hán và những bậc phi thường</w:t>
      </w:r>
    </w:p>
    <w:p>
      <w:pPr>
        <w:pStyle w:val="FirstParagraph"/>
      </w:pPr>
      <w:r>
        <w:t xml:space="preserve">Tôi thưa: "Bạch Ngài, xin Ngài hãy thuyết giảng cho." Khi ấy, Ngài Thiền sư Sunlun Sayadaw dạy rằng: "Này cư sĩ Thein Aung, cái gọi là thần thông (Abhiññā) thực sự không tồn tại sẵn có; đó là việc sử dụng sức mạnh của định (samādhi) để tuệ (ñāṇa) tạo ra được kết quả đó. Còn Đạo hữu vi (Magga-dhamma) là chân lý thực hữu; nếu đi đúng đường thì tất nhiên sẽ gặp được Đạo, vì nó thực sự tồn tại. Giữa việc làm cho cái không có trở thành có, và việc đi tới cái thực có, thì việc làm cho cái không có trở thành có [thần thông] là khó khăn hơn nhiều."</w:t>
      </w:r>
    </w:p>
    <w:p>
      <w:pPr>
        <w:pStyle w:val="BodyText"/>
      </w:pPr>
      <w:r>
        <w:t xml:space="preserve">Mọi người đều biết Ngài Sunlun Sayadaw không phải là người từng được đào tạo qua kinh điển (học thuật). Khi nghe lời dạy của Ngài, tôi khởi lên niềm tin sâu sắc. Sau đó, Ngài dạy tôi thực hành pháp</w:t>
      </w:r>
      <w:r>
        <w:t xml:space="preserve"> </w:t>
      </w:r>
      <w:r>
        <w:rPr>
          <w:bCs/>
          <w:b/>
        </w:rPr>
        <w:t xml:space="preserve">Ānāpāna</w:t>
      </w:r>
      <w:r>
        <w:t xml:space="preserve"> </w:t>
      </w:r>
      <w:r>
        <w:t xml:space="preserve">(Niệm hơi thở). U Arciṇṇa và tôi cùng hành thiền trong một am nhỏ. Cách Ngài dạy tôi lúc bấy giờ không giống như cách các đệ tử Sunlun học ngày nay.</w:t>
      </w:r>
    </w:p>
    <w:p>
      <w:pPr>
        <w:pStyle w:val="BodyText"/>
      </w:pPr>
      <w:r>
        <w:t xml:space="preserve">Ngài chỉ bảo: "Khi hít thở, phải quán sát để biết rõ hơi thở chạm vào đầu mũi." [Cần lưu ý quan điểm: phải thở mạnh mới được]. Khi trở về, U Arciṇṇa bảo: "Này cư sĩ, nếu có gì muốn hỏi thì hãy hỏi đi, sau này sẽ không dễ gì gặp lại Ngài đâu." Tôi thưa: "Tôi không có điều gì hỏi nhiều. Tuy nhiên, tôi muốn biết về kinh nghiệm thực tế của việc nhập</w:t>
      </w:r>
      <w:r>
        <w:t xml:space="preserve"> </w:t>
      </w:r>
      <w:r>
        <w:rPr>
          <w:bCs/>
          <w:b/>
        </w:rPr>
        <w:t xml:space="preserve">Diệt Thọ Tưởng Định</w:t>
      </w:r>
      <w:r>
        <w:t xml:space="preserve"> </w:t>
      </w:r>
      <w:r>
        <w:t xml:space="preserve">(Nirodha-samāpatti) là như thế nào."</w:t>
      </w:r>
    </w:p>
    <w:p>
      <w:pPr>
        <w:pStyle w:val="BodyText"/>
      </w:pPr>
      <w:r>
        <w:t xml:space="preserve">Lúc nói chuyện đó, chúng tôi chỉ trao đổi nhỏ nhẹ giữa hai người trong am thiền. Sáng hôm sau, trước khi lên tàu về Mandalay, tôi đến đảnh lễ Ngài Sunlun Sayadaw. Lúc ấy, Ngài đang dùng tiểu thực cùng chư Tăng. Khi tôi cúi đầu đảnh lễ, Ngài Sunlun Sayadaw liền phán: "Này cư sĩ Thein Aung,</w:t>
      </w:r>
      <w:r>
        <w:t xml:space="preserve"> </w:t>
      </w:r>
      <w:r>
        <w:rPr>
          <w:bCs/>
          <w:b/>
        </w:rPr>
        <w:t xml:space="preserve">Nirodha-samāpatti</w:t>
      </w:r>
      <w:r>
        <w:t xml:space="preserve"> </w:t>
      </w:r>
      <w:r>
        <w:t xml:space="preserve">là trạng thái mà tất cả các danh pháp (nāma-dhamma) thực hữu đều diệt tận, hành giả trú trong sự an tịnh thuần tuý suốt bảy ngày đêm." Cả U Arciṇṇa và tôi đều vô cùng kinh ngạc và ghi khắc lời dạy này.</w:t>
      </w:r>
    </w:p>
    <w:p>
      <w:pPr>
        <w:pStyle w:val="BodyText"/>
      </w:pPr>
      <w:r>
        <w:t xml:space="preserve">Tôi vừa suy ngẫm về những lời pháp của Ngài vừa trở về Mandalay. Tôi vô cùng kinh ngạc vì Ngài đã trả lời ngay lập tức mà không cần hỏi, như thể Ngài đã biết rõ ý định và suy nghĩ trong tâm tôi.</w:t>
      </w:r>
    </w:p>
    <w:bookmarkEnd w:id="31"/>
    <w:bookmarkEnd w:id="32"/>
    <w:bookmarkStart w:id="34" w:name="trang-608"/>
    <w:p>
      <w:pPr>
        <w:pStyle w:val="Heading2"/>
      </w:pPr>
      <w:r>
        <w:t xml:space="preserve">TRANG 608</w:t>
      </w:r>
    </w:p>
    <w:p>
      <w:pPr>
        <w:pStyle w:val="FirstParagraph"/>
      </w:pPr>
      <w:r>
        <w:t xml:space="preserve">Nói về việc "biết tâm người khác" (Tha tâm thông), không chỉ những bậc thánh nhân như Ngài Sunlun Sayadaw mà ngay cả những hành giả bình thường cũng có thể chứng nghiệm. Phương pháp thực hành để biết được điều này đã được ghi chép chính xác trong kinh điển Pāḷi.</w:t>
      </w:r>
    </w:p>
    <w:p>
      <w:pPr>
        <w:pStyle w:val="BodyText"/>
      </w:pPr>
      <w:r>
        <w:rPr>
          <w:bCs/>
          <w:b/>
        </w:rPr>
        <w:t xml:space="preserve">(Trong kinh Parihāna Sutta, Tăng Chi Bộ Kinh - Chương 10 Pháp):</w:t>
      </w:r>
      <w:r>
        <w:t xml:space="preserve"> </w:t>
      </w:r>
      <w:r>
        <w:t xml:space="preserve">Ngài Xá-lợi-phất (Sāriputtra) khi thuyết pháp cho chư Tăng đã dạy rằng: "Này các Tỳ-kheo, nếu một Tỳ-kheo không biết được tâm người khác, thì phải làm sao để biết được tâm của chính mình, phải rèn luyện điều đó."</w:t>
      </w:r>
    </w:p>
    <w:p>
      <w:pPr>
        <w:pStyle w:val="BodyText"/>
      </w:pPr>
      <w:r>
        <w:t xml:space="preserve">Giống như khi soi gương, người ta có thể thấy rõ những vết sẹo hay khiếm khuyết trên khuôn mặt và cơ thể; cũng vậy, nếu một người có thể quan sát không bỏ sót từng ý nghĩ, biết rõ rằng: "Trong tâm mình đang có tâm tham, tâm sân, tâm hại, tâm si, tâm ghét, tâm thương, tâm dã dượi, tâm phóng dật, tâm buông lung hay tâm mê mờ? Tâm nào đang khởi lên?", thì người đó tất yếu sẽ biết được tâm của kẻ khác. Đây chính là</w:t>
      </w:r>
      <w:r>
        <w:t xml:space="preserve"> </w:t>
      </w:r>
      <w:r>
        <w:rPr>
          <w:bCs/>
          <w:b/>
        </w:rPr>
        <w:t xml:space="preserve">"Cittānupassanā"</w:t>
      </w:r>
      <w:r>
        <w:t xml:space="preserve"> </w:t>
      </w:r>
      <w:r>
        <w:t xml:space="preserve">(Niệm Tâm).</w:t>
      </w:r>
    </w:p>
    <w:p>
      <w:pPr>
        <w:pStyle w:val="BodyText"/>
      </w:pPr>
      <w:r>
        <w:t xml:space="preserve">Dù chưa đạt được Minh sát tuệ (Vijjā-ñaṇa) hay Thần thông (Abhiññā), nhưng nếu sức mạnh định của pháp</w:t>
      </w:r>
      <w:r>
        <w:t xml:space="preserve"> </w:t>
      </w:r>
      <w:r>
        <w:rPr>
          <w:bCs/>
          <w:b/>
        </w:rPr>
        <w:t xml:space="preserve">Niệm Tâm</w:t>
      </w:r>
      <w:r>
        <w:t xml:space="preserve"> </w:t>
      </w:r>
      <w:r>
        <w:t xml:space="preserve">đủ tốt, hành giả vẫn có thể thấu thị được tâm ý người khác. Hãy nỗ lực thực hành và tu tập.</w:t>
      </w:r>
    </w:p>
    <w:bookmarkStart w:id="33" w:name="cách-tự-mình-nghe-pháp-của-ngài"/>
    <w:p>
      <w:pPr>
        <w:pStyle w:val="Heading3"/>
      </w:pPr>
      <w:r>
        <w:t xml:space="preserve">Cách tự mình nghe pháp của Ngài</w:t>
      </w:r>
    </w:p>
    <w:p>
      <w:pPr>
        <w:pStyle w:val="FirstParagraph"/>
      </w:pPr>
      <w:r>
        <w:t xml:space="preserve">Ngài Sunlun Sayadaw nhận thấy các chúng sinh xung quanh thường khởi lên tâm tham, sân, mạn rất nhiều. Khi thấy những chúng sinh ấy đua nhau về tham, tranh nhau về sân, so kè về mạn, Ngài thường dạy các đệ tử cách nghe pháp từ chính những cảnh tượng đó qua câu chuyện về cách chính Ngài đã từng nghe pháp.</w:t>
      </w:r>
    </w:p>
    <w:p>
      <w:pPr>
        <w:pStyle w:val="BodyText"/>
      </w:pPr>
      <w:r>
        <w:t xml:space="preserve">Ngài kể rằng:</w:t>
      </w:r>
    </w:p>
    <w:p>
      <w:pPr>
        <w:pStyle w:val="BodyText"/>
      </w:pPr>
      <w:r>
        <w:t xml:space="preserve">"Khi còn là cư sĩ, bần tăng làm nghề nông nên phải chăn bò. Khi đàn bò tụ tập đông đúc, bò của mình lẫn với bò của người, trong đó có cả những con bò đực, chúng thường gầm gừ, hăm dọa nhau rồi chẳng mấy chốc đã húc nhau kịch liệt. Sau một hồi, con mạnh thắng, con yếu tháo chạy. Khi đó, hai con bò đứng đó với dòng máu chảy dài trên sừng, đầu cứ lắc qua lắc lại.</w:t>
      </w:r>
    </w:p>
    <w:p>
      <w:pPr>
        <w:pStyle w:val="BodyText"/>
      </w:pPr>
      <w:r>
        <w:t xml:space="preserve">Lúc ấy, bần tăng suy nghĩ: 'À, hai con này chính là những kẻ đang thi thố sân hận với nhau. Cái gọi là Sân (Dosa) chỉ là một yếu tố ngoại lai (āgantuka) khởi lên nhất thời, giống như một kẻ tội phạm trốn nã đầy nguy hiểm. Dù chúng có húc nhau thế nào đi nữa, chúng cũng chẳng bao giờ chạm được vào cái Sân đó. Chỉ có cái thân xác chấp nhận kẻ trốn nã mang tên Sân này là phải gánh chịu đau đớn, đứng đó với cái đầu lắc lư tội nghiệp.' Vậy nên, này các đệ tử hành giả, hãy dùng mắt tuệ mà quán sát để thấy rằng: 'Ngươi đừng có chấp nhận kẻ trốn nã mang tên Sân như những con vật kia; nếu chấp nhận nó, chắc chắn ngươi sẽ phải chịu khổ cảnh như chúng'."</w:t>
      </w:r>
    </w:p>
    <w:bookmarkEnd w:id="33"/>
    <w:bookmarkEnd w:id="34"/>
    <w:bookmarkStart w:id="36" w:name="trang-609"/>
    <w:p>
      <w:pPr>
        <w:pStyle w:val="Heading2"/>
      </w:pPr>
      <w:r>
        <w:t xml:space="preserve">TRANG 609</w:t>
      </w:r>
    </w:p>
    <w:p>
      <w:pPr>
        <w:pStyle w:val="FirstParagraph"/>
      </w:pPr>
      <w:r>
        <w:t xml:space="preserve">Một ngày nọ, Ngài Sunlun Sayadaw đi vào làng Sunlun để tụng kinh và thọ thực theo lời thỉnh mời. Trên đường về, Ngài bắt gặp hai cô bé đang cãi vã kịch liệt, mắng chửi nhau vang động cả xóm. Thấy vậy, Ngài bảo người hộ tông (kappiya) tên là Ko Pyaung rằng: "Này con, hai cô bé đằng kia đang thuyết pháp đấy. Chắc là mệt lắm rồi. Con hãy cầm nải chuối này, chia đôi ra rồi đem cho mỗi đứa một nửa. Bảo rằng đây là lễ vật cúng dường pháp (dhamma-pūjā), bảo các cô ăn cho đỡ mệt rồi nếu muốn cãi tiếp thì cãi."</w:t>
      </w:r>
    </w:p>
    <w:p>
      <w:pPr>
        <w:pStyle w:val="BodyText"/>
      </w:pPr>
      <w:r>
        <w:t xml:space="preserve">Khi được nhận chuối, hai cô bé nhìn trước ngó sau rồi im bặt, cầm quả chuối đứng ngẩn người ra. Dân làng thấy vậy đều kinh ngạc bàn tán: "Chuyện gì thế này? Có phải Ngài U Kawi đã niệm chú vào quả chuối rồi đưa cho hai đứa nhỏ đang đánh nhau không?"</w:t>
      </w:r>
    </w:p>
    <w:p>
      <w:pPr>
        <w:pStyle w:val="BodyText"/>
      </w:pPr>
      <w:r>
        <w:t xml:space="preserve">Trong môi trường xung quanh hành giả, mọi lời nói, hành động và sự việc diễn ra hàng ngày đều là Pháp (Dhamma). Hãy chú tâm ghi nhớ và lắng nghe.</w:t>
      </w:r>
    </w:p>
    <w:bookmarkStart w:id="35" w:name="X590f966c59af6434a04b361a11ddfa41dc6094b"/>
    <w:p>
      <w:pPr>
        <w:pStyle w:val="Heading3"/>
      </w:pPr>
      <w:r>
        <w:t xml:space="preserve">Những sự kiện kỳ lạ khi đi kiết giới Sīma tại núi Nemindra, Thaton</w:t>
      </w:r>
    </w:p>
    <w:p>
      <w:pPr>
        <w:pStyle w:val="FirstParagraph"/>
      </w:pPr>
      <w:r>
        <w:t xml:space="preserve">Sự kiện lễ kiết giới Sīma tại núi Nemindra, Thaton đã được trình bày chi tiết trong chương về Ngài Nyaung Lwin Sayadaw. (Về việc Ngài Webu Sayadaw đã sắp xếp mọi thứ trước khi Ngài Sunlun Sayadaw khởi hành đi Thaton, xin xem trong chương về Ngài Webu Sayadaw).</w:t>
      </w:r>
    </w:p>
    <w:p>
      <w:pPr>
        <w:pStyle w:val="BodyText"/>
      </w:pPr>
      <w:r>
        <w:t xml:space="preserve">Cũng giống như Ngài Nyaung Lwin Sayadaw, sự hiện diện của Ngài Sunlun là không thể thiếu để sự kiện được viên mãn. Sau khi lễ kiết giới hoàn tất, ông U Kyaw Dun đã bế xốc Ngài lên và hô lớn trong niềm hỷ lạc: "Đây mới thật sự là bậc A-la-hán!" Trong thời gian lưu trú tại Thaton, Ngài cũng đã thuyết giảng nhiều thời pháp.</w:t>
      </w:r>
    </w:p>
    <w:p>
      <w:pPr>
        <w:pStyle w:val="BodyText"/>
      </w:pPr>
      <w:r>
        <w:t xml:space="preserve">Một đêm nọ, tại nơi nghỉ, có một vị sư tìm đến và gọi: "U Kawi... U Kawi". Nghe thấy tiếng gọi, Ngài liền đi xuống...</w:t>
      </w:r>
    </w:p>
    <w:p>
      <w:r>
        <w:pict>
          <v:rect style="width:0;height:1.5pt" o:hralign="center" o:hrstd="t" o:hr="t"/>
        </w:pict>
      </w:r>
    </w:p>
    <w:bookmarkEnd w:id="35"/>
    <w:bookmarkEnd w:id="36"/>
    <w:bookmarkStart w:id="37" w:name="trang-610"/>
    <w:p>
      <w:pPr>
        <w:pStyle w:val="Heading2"/>
      </w:pPr>
      <w:r>
        <w:t xml:space="preserve">TRANG 610</w:t>
      </w:r>
    </w:p>
    <w:p>
      <w:pPr>
        <w:pStyle w:val="FirstParagraph"/>
      </w:pPr>
      <w:r>
        <w:t xml:space="preserve">“Hãy đi theo tôi tới chỗ này một chút”, người đó đến gọi một cách bất ngờ, không rõ nguyên do. Ngài suy xét: “À... người này ta không hề quen biết, nếu ta không đi theo thì họ sẽ khổ tâm, mà nếu đi theo thì chính ta sẽ gặp vất vả. Thôi được — ta thà chịu vất vả vậy”, rồi Ngài quyết định đi theo người dẫn đường vào sâu trong khu rừng tối mịt. Khi đến giữa rừng sâu:</w:t>
      </w:r>
    </w:p>
    <w:p>
      <w:pPr>
        <w:pStyle w:val="BodyText"/>
      </w:pPr>
      <w:r>
        <w:t xml:space="preserve">“Thôi, bấy nhiêu đủ rồi bạch Ngài, xin Ngài hãy quay về, con sẽ hộ tống Ngài trở ra”, người đó nói. Ngài đáp: “Không sao đâu, ta sẽ tự tìm đường về”, nói rồi Ngài lần mò trong đêm tối để quay trở lại.</w:t>
      </w:r>
    </w:p>
    <w:p>
      <w:pPr>
        <w:pStyle w:val="BodyText"/>
      </w:pPr>
      <w:r>
        <w:t xml:space="preserve">Đường về dường như không xa bằng lúc đi, Ngài dễ dàng trở lại trú xứ của mình. Không rõ đó là người hay là chư thiên. Có lẽ họ muốn thử thách xem Ngài có phải là bậc A-la-hán hay không, và liệu Ngài có còn tâm dao động hay sợ hãi hay không.</w:t>
      </w:r>
    </w:p>
    <w:p>
      <w:pPr>
        <w:pStyle w:val="BodyText"/>
      </w:pPr>
      <w:r>
        <w:t xml:space="preserve">Trong thời gian ở Thaton, một ngày nọ, Ngài</w:t>
      </w:r>
      <w:r>
        <w:t xml:space="preserve"> </w:t>
      </w:r>
      <w:r>
        <w:rPr>
          <w:bCs/>
          <w:b/>
        </w:rPr>
        <w:t xml:space="preserve">U Tiloka</w:t>
      </w:r>
      <w:r>
        <w:t xml:space="preserve"> </w:t>
      </w:r>
      <w:r>
        <w:t xml:space="preserve">từ núi Thek-khya và Khayae Sayadaw — người bạn đồng tu — đã đến để tìm hiểu về Ngài. Khayae Sayadaw lớn tuổi hạ hơn Ngài U Kavi. Sayadaw Nyaung Lunt nói rằng: “Này U Kavi, hãy thử tìm hiểu về Khayae Sayadaw xem sao. Sư ấy tích lũy kiến thức thế gian khá nhiều, tự xem mình là bậc nhất và đang muốn dương danh đấy”. Sau khi tìm hiểu, Khayae Sayadaw đã bàn luận sôi nổi từ cách chuẩn bị và lấy tướng (nimitta) của vòng tròn Kasina cho đến những tầng cao hơn.</w:t>
      </w:r>
    </w:p>
    <w:p>
      <w:pPr>
        <w:pStyle w:val="BodyText"/>
      </w:pPr>
      <w:r>
        <w:t xml:space="preserve">Ngài U Kavi liền bạch: “Bạch Ngài, xin hãy dừng lại một chút, vừa rồi Ngài có nhắc đến hộp trầu, vậy con xin hỏi trong hộp trầu này hiện có bao nhiêu lá trầu ạ?”. Vị kia đáp: “Đến mức này thì tâm ta không thể hướng tới được”. Ngài U Kavi liền nói chính xác số lượng lá trầu bên trong.</w:t>
      </w:r>
    </w:p>
    <w:p>
      <w:pPr>
        <w:pStyle w:val="BodyText"/>
      </w:pPr>
      <w:r>
        <w:t xml:space="preserve">Sau đó, Ngài giải thích phương pháp hành thiền từ đầu đến cuối cho vị kia nghe. Vị ấy vẫn dùng giọng bề trên mà khuyến khích: “Ngài hãy còn trẻ lắm, hãy tiếp tục nỗ lực thêm nữa”. Rồi vị ấy nói tiếp: “Về phần ta, vì đang mắc chứng phong thấp (svajvapāda) nên tâm không thể định tĩnh đến mức ấy được. Hồi đó, ta cùng với</w:t>
      </w:r>
      <w:r>
        <w:t xml:space="preserve"> </w:t>
      </w:r>
      <w:r>
        <w:rPr>
          <w:bCs/>
          <w:b/>
        </w:rPr>
        <w:t xml:space="preserve">U Uttama</w:t>
      </w:r>
      <w:r>
        <w:t xml:space="preserve"> </w:t>
      </w:r>
      <w:r>
        <w:t xml:space="preserve">và Ngài</w:t>
      </w:r>
      <w:r>
        <w:t xml:space="preserve"> </w:t>
      </w:r>
      <w:r>
        <w:rPr>
          <w:bCs/>
          <w:b/>
        </w:rPr>
        <w:t xml:space="preserve">U Tiloka</w:t>
      </w:r>
      <w:r>
        <w:t xml:space="preserve"> </w:t>
      </w:r>
      <w:r>
        <w:t xml:space="preserve">ở núi Thek-khya đã cùng nhau phát nguyện rằng chỉ khi nào có thể thuyết pháp cho chúng sinh từ trên hư không mới trở về, rồi chúng ta ra đi tìm đạo. Nhưng sau đó vì gặp phải nhiều gian nan vất vả, công sự không thành nên đành phải thoái lui”. Trong lời nói của vị ấy đã tự lộ ra câu trả lời.</w:t>
      </w:r>
    </w:p>
    <w:p>
      <w:pPr>
        <w:pStyle w:val="BodyText"/>
      </w:pPr>
      <w:r>
        <w:t xml:space="preserve">Trong ba vị kể trên,</w:t>
      </w:r>
      <w:r>
        <w:t xml:space="preserve"> </w:t>
      </w:r>
      <w:r>
        <w:rPr>
          <w:bCs/>
          <w:b/>
        </w:rPr>
        <w:t xml:space="preserve">Ngài U Uttama</w:t>
      </w:r>
      <w:r>
        <w:t xml:space="preserve"> </w:t>
      </w:r>
      <w:r>
        <w:t xml:space="preserve">đã rời khỏi núi Thek-khya để đến Sunlun cầu pháp và thực hành thiền. Trong thời gian Ngài U Uttama ở đó hành thiền, Ngài đã nhận thấy một thực tế là hàng cư sĩ đôi khi dễ đắc pháp hơn chư Tăng, và hàng nữ giới lại dễ đắc pháp hơn nam giới. Ngài đã ví von bằng một đoạn kệ rằng:</w:t>
      </w:r>
    </w:p>
    <w:bookmarkEnd w:id="37"/>
    <w:bookmarkStart w:id="39" w:name="trang-611"/>
    <w:p>
      <w:pPr>
        <w:pStyle w:val="Heading2"/>
      </w:pPr>
      <w:r>
        <w:t xml:space="preserve">TRANG 611</w:t>
      </w:r>
    </w:p>
    <w:p>
      <w:pPr>
        <w:pStyle w:val="FirstParagraph"/>
      </w:pPr>
      <w:r>
        <w:t xml:space="preserve">“Những con bò đực to khỏe với cặp sừng nghênh ngang, vậy mà trên bãi đất khô cằn, ngay cả chiếc xe không chúng cũng kéo không nổi. Trong khi những con bò cái nhỏ bé, sừng ngắn, chân nhỏ lại có thể gồng mình kéo cả xe đầy hàng hóa”.</w:t>
      </w:r>
    </w:p>
    <w:bookmarkStart w:id="38" w:name="Xa8c583c96f7056335bf418e8826aecf9911657e"/>
    <w:p>
      <w:pPr>
        <w:pStyle w:val="Heading3"/>
      </w:pPr>
      <w:r>
        <w:t xml:space="preserve">Nếu không biết hãy giữ yên lặng, hãy nỗ lực để biết, đừng để thân, khẩu, ý buông lung</w:t>
      </w:r>
    </w:p>
    <w:p>
      <w:pPr>
        <w:pStyle w:val="FirstParagraph"/>
      </w:pPr>
      <w:r>
        <w:t xml:space="preserve">Vào ngày đầu tiên sau rằm tháng Tì-xá-khê (Thadingyut) năm 1285 (Miến lịch), Ngài đã bàn giao các thiền sinh và chùa chiền tại khe núi Maung Yin Paw lại cho Ngài U Vijaya và dời đến ở dưới một gốc cây Keo (Shar) bên bờ suối Sunlun, chỉ với một chiếc chõng tre. Việc di dời này là do sự quấy nhiễu của</w:t>
      </w:r>
      <w:r>
        <w:t xml:space="preserve"> </w:t>
      </w:r>
      <w:r>
        <w:rPr>
          <w:bCs/>
          <w:b/>
        </w:rPr>
        <w:t xml:space="preserve">U Vijaya</w:t>
      </w:r>
      <w:r>
        <w:t xml:space="preserve"> </w:t>
      </w:r>
      <w:r>
        <w:t xml:space="preserve">(</w:t>
      </w:r>
      <w:r>
        <w:rPr>
          <w:bCs/>
          <w:b/>
        </w:rPr>
        <w:t xml:space="preserve">U Shwe Lok</w:t>
      </w:r>
      <w:r>
        <w:t xml:space="preserve">, người mà Ngài U Kavi từng cứu mạng khỏi chết đuối khi còn là cư sĩ). Sau này, khi có thí chủ phát tâm cúng dường thêm chùa và hang động, nơi này được gọi là “Chùa Hang Sunlun” (Sunlun Gu Kyaung), thiền sinh lại bắt đầu tụ hội đông đúc.</w:t>
      </w:r>
    </w:p>
    <w:p>
      <w:pPr>
        <w:pStyle w:val="BodyText"/>
      </w:pPr>
      <w:r>
        <w:t xml:space="preserve">Y-khu-shí-thaw U San Pe i phe-khín-khi-ga yeik-tha-mye e-ka 20 hlu-dan-thi. Thiền sinh cũng ngày càng đông đúc theo từng ngày.</w:t>
      </w:r>
    </w:p>
    <w:p>
      <w:pPr>
        <w:pStyle w:val="BodyText"/>
      </w:pPr>
      <w:r>
        <w:t xml:space="preserve">Vị tu sĩ người Ý — Ngài</w:t>
      </w:r>
      <w:r>
        <w:t xml:space="preserve"> </w:t>
      </w:r>
      <w:r>
        <w:rPr>
          <w:bCs/>
          <w:b/>
        </w:rPr>
        <w:t xml:space="preserve">U Lokanatha</w:t>
      </w:r>
      <w:r>
        <w:t xml:space="preserve">, người đã dành cả đời sống tại Miến Điện, cũng đi khắp thế giới để thuyết giảng và viết lách về tin vui rằng các bậc A-la-hán đã xuất hiện tại Miến Điện. Ngài đã đến Myingyan để đảnh lễ Sayadaw Sunlun với các phẩm vật y áo, đồng thời đặc biệt hồi hướng công đức đến hai vị thân phụ mẫu đã quá cố của mình.</w:t>
      </w:r>
    </w:p>
    <w:p>
      <w:pPr>
        <w:pStyle w:val="BodyText"/>
      </w:pPr>
      <w:r>
        <w:t xml:space="preserve">Mặc dù có những người quá thiên chấp vào Pháp học (Pariyatti) đã thực hiện ác nghiệp xem thường và gọi Ngài là “Lão già rừng rú không biết chữ”, nhưng cũng có những bậc đại trưởng lão Pháp học lừng danh, vốn có tâm</w:t>
      </w:r>
      <w:r>
        <w:t xml:space="preserve"> </w:t>
      </w:r>
      <w:r>
        <w:rPr>
          <w:bCs/>
          <w:b/>
        </w:rPr>
        <w:t xml:space="preserve">Như lý tác ý</w:t>
      </w:r>
      <w:r>
        <w:t xml:space="preserve"> </w:t>
      </w:r>
      <w:r>
        <w:t xml:space="preserve">(Yoniso Manasikara) và lòng trung thực, đã tôn kính đến cầu học phương pháp thực hành từ “Lão già rừng rú không biết chữ” này.</w:t>
      </w:r>
    </w:p>
    <w:p>
      <w:pPr>
        <w:pStyle w:val="BodyText"/>
      </w:pPr>
      <w:r>
        <w:t xml:space="preserve">Vào ngày rằm tháng Tư (Waso) năm 1292, khi Sayadaw đang chuẩn bị cho lễ truyền giới tại thị trấn Taung Thar, Ngài đã gặp Sayadaw Taung Thar — Ngài</w:t>
      </w:r>
      <w:r>
        <w:t xml:space="preserve"> </w:t>
      </w:r>
      <w:r>
        <w:rPr>
          <w:bCs/>
          <w:b/>
        </w:rPr>
        <w:t xml:space="preserve">U Aggavamsa</w:t>
      </w:r>
      <w:r>
        <w:t xml:space="preserve">, một bậc tu hành khổ hạnh. Hai bên đã có cuộc đàm đạo thân mật (</w:t>
      </w:r>
      <w:r>
        <w:rPr>
          <w:bCs/>
          <w:b/>
        </w:rPr>
        <w:t xml:space="preserve">Alappa Sallappa</w:t>
      </w:r>
      <w:r>
        <w:t xml:space="preserve">). Ngài Sayadaw Taung Thar đã thỉnh mời Ngài U Kavi trình bày phương pháp hành thiền từ đầu đến cuối như cách dạy cho những người bình dân, và vị ấy đã cung kính lắng nghe một mình. Sayadaw Taung Thar vốn là bậc thầy uyên thâm về Pháp học, nổi danh khắp cả nước và đã được triều đình ban tặng danh hiệu Aggamaha Pandita (Bậc Đại Trí giả).</w:t>
      </w:r>
    </w:p>
    <w:p>
      <w:pPr>
        <w:pStyle w:val="BodyText"/>
      </w:pPr>
      <w:r>
        <w:t xml:space="preserve">“Con đường mà Ngài U Kavi đang thực hành là con đường ngắn nhất và tinh giản nhất. Con đường của chúng tôi quá rộng lớn nên rất khó để đạt đến đích”, Sayadaw Taung Thar đã thừa nhận và tán thán như vậy. Ngài cũng kể cho hàng đệ tử của mình nghe về câu chuyện của Ngài Trưởng lão</w:t>
      </w:r>
      <w:r>
        <w:t xml:space="preserve"> </w:t>
      </w:r>
      <w:r>
        <w:rPr>
          <w:bCs/>
          <w:b/>
        </w:rPr>
        <w:t xml:space="preserve">Tipitaka Mahā Nāga</w:t>
      </w:r>
      <w:r>
        <w:t xml:space="preserve">, bậc thầy giỏi kinh điển nhưng đã phải cầu học pháp hành từ chính đệ tử của mình.</w:t>
      </w:r>
    </w:p>
    <w:bookmarkEnd w:id="38"/>
    <w:bookmarkEnd w:id="39"/>
    <w:bookmarkStart w:id="40" w:name="trang-612"/>
    <w:p>
      <w:pPr>
        <w:pStyle w:val="Heading2"/>
      </w:pPr>
      <w:r>
        <w:t xml:space="preserve">TRANG 612</w:t>
      </w:r>
    </w:p>
    <w:p>
      <w:pPr>
        <w:pStyle w:val="FirstParagraph"/>
      </w:pPr>
      <w:r>
        <w:t xml:space="preserve">Trong buổi lễ truyền giới, vị ấy lại thỉnh Ngài</w:t>
      </w:r>
      <w:r>
        <w:t xml:space="preserve"> </w:t>
      </w:r>
      <w:r>
        <w:rPr>
          <w:bCs/>
          <w:b/>
        </w:rPr>
        <w:t xml:space="preserve">U Kavi</w:t>
      </w:r>
      <w:r>
        <w:t xml:space="preserve"> </w:t>
      </w:r>
      <w:r>
        <w:t xml:space="preserve">thuyết pháp lần nữa để được lắng nghe. Ngài cũng yêu cầu Ngài U Kavi viết lại phương pháp chuẩn bị và cách quán niệm hơi thở (</w:t>
      </w:r>
      <w:r>
        <w:rPr>
          <w:bCs/>
          <w:b/>
        </w:rPr>
        <w:t xml:space="preserve">Anapana</w:t>
      </w:r>
      <w:r>
        <w:t xml:space="preserve">) thành văn bản. Vào ngày mùng 4 sau rằm tháng Tư năm 1292, Ngài U Kavi đã hoàn tất bản thảo này.</w:t>
      </w:r>
    </w:p>
    <w:p>
      <w:pPr>
        <w:pStyle w:val="BodyText"/>
      </w:pPr>
      <w:r>
        <w:t xml:space="preserve">“Nếu canh giữ và cắt đứt (phiền não) từ các cửa như mắt, v.v... thì cũng có thể đạt được, nhưng thông qua việc chú tâm vào sự xúc chạm và sự biết rõ (tiếp xúc) tại thân môn thì tuệ phân biệt</w:t>
      </w:r>
      <w:r>
        <w:t xml:space="preserve"> </w:t>
      </w:r>
      <w:r>
        <w:rPr>
          <w:bCs/>
          <w:b/>
        </w:rPr>
        <w:t xml:space="preserve">Danh Sắc</w:t>
      </w:r>
      <w:r>
        <w:t xml:space="preserve"> </w:t>
      </w:r>
      <w:r>
        <w:t xml:space="preserve">(Namarupa-nana) sẽ dễ dàng trở nên nhạy bén. Tại thân môn, nơi sự xúc chạm (</w:t>
      </w:r>
      <w:r>
        <w:rPr>
          <w:bCs/>
          <w:b/>
        </w:rPr>
        <w:t xml:space="preserve">Phassa</w:t>
      </w:r>
      <w:r>
        <w:t xml:space="preserve">) xảy ra, do xúc nên phát sinh thọ (</w:t>
      </w:r>
      <w:r>
        <w:rPr>
          <w:bCs/>
          <w:b/>
        </w:rPr>
        <w:t xml:space="preserve">Vedana</w:t>
      </w:r>
      <w:r>
        <w:t xml:space="preserve">). Để ngăn chặn Ái, Thủ, Hữu, v.v... không phát sinh từ Thọ, ta phải dùng Chánh niệm để cắt đứt. Khi cắt đứt được, ‘</w:t>
      </w:r>
      <w:r>
        <w:rPr>
          <w:bCs/>
          <w:b/>
        </w:rPr>
        <w:t xml:space="preserve">Vọng thọ tưởng</w:t>
      </w:r>
      <w:r>
        <w:t xml:space="preserve">’ (Vedana-sanna) sẽ không sinh khởi mà thay vào đó là ‘</w:t>
      </w:r>
      <w:r>
        <w:rPr>
          <w:bCs/>
          <w:b/>
        </w:rPr>
        <w:t xml:space="preserve">Vọng thọ tuệ</w:t>
      </w:r>
      <w:r>
        <w:t xml:space="preserve">’ (Vedana-panna)”, Ngài đã viết như vậy, mô tả từ bước chuẩn bị cho đến khi đạt được Đạo tâm và Quả tâm.</w:t>
      </w:r>
    </w:p>
    <w:p>
      <w:pPr>
        <w:pStyle w:val="BodyText"/>
      </w:pPr>
      <w:r>
        <w:t xml:space="preserve">Như thế, không màng đến việc biết chữ hay không, những bậc đại trưởng lão Pháp học lừng danh vì lòng tôn kính đối với trí tuệ thực chứng đã không ngần ngại cầu pháp và thực hành theo. Chỉ có những kẻ Pháp học nửa vời, luôn giương cao ngọn cờ ngã mạn, không những đánh mất cơ hội quý báu mà còn phải gánh chịu ác nghiệp sa đọa.</w:t>
      </w:r>
    </w:p>
    <w:p>
      <w:pPr>
        <w:pStyle w:val="BodyText"/>
      </w:pPr>
      <w:r>
        <w:t xml:space="preserve">Mặt khác, sở dĩ Ngài được các bậc “Trình độ Pháp học uyên thâm” kính trọng như vậy là bởi Ngài đã viên mãn trí tuệ A-la-hán quả, sở hữu các đặc tính siêu việt về nghe, thấy và thấu hiểu. Tuy nhiên, thay vì nỗ lực để đạt được sự viên mãn ấy, một số “vị Tăng hay cư sĩ thiền sinh từ rừng mới ra”, dù chỉ mới thực hành sơ sài, lại sinh tâm xem thường và phỉ báng những bậc mang vác gánh nặng Pháp học, dẫn đến việc phải chịu cảnh địa ngục.</w:t>
      </w:r>
    </w:p>
    <w:p>
      <w:pPr>
        <w:pStyle w:val="BodyText"/>
      </w:pPr>
      <w:r>
        <w:t xml:space="preserve">Thực tế, nếu chỉ mới chứng đắc A-la-hán mà không có sự thấu đạt sâu rộng về các thắng trí hoặc không có thêm nền tảng Pháp học bổ trợ, thì cũng chưa nên vội vàng đi dạy đạo cho người khác. Bởi lẽ sẽ có rất nhiều điểm dễ gây nhầm lẫn và sai lệch.</w:t>
      </w:r>
    </w:p>
    <w:p>
      <w:pPr>
        <w:pStyle w:val="BodyText"/>
      </w:pPr>
      <w:r>
        <w:t xml:space="preserve">Do đó, trong mọi việc, ta cần phải có</w:t>
      </w:r>
      <w:r>
        <w:t xml:space="preserve"> </w:t>
      </w:r>
      <w:r>
        <w:rPr>
          <w:bCs/>
          <w:b/>
        </w:rPr>
        <w:t xml:space="preserve">Như lý tác ý</w:t>
      </w:r>
      <w:r>
        <w:t xml:space="preserve"> </w:t>
      </w:r>
      <w:r>
        <w:t xml:space="preserve">(Yoniso Manasikara),</w:t>
      </w:r>
      <w:r>
        <w:t xml:space="preserve"> </w:t>
      </w:r>
      <w:r>
        <w:rPr>
          <w:bCs/>
          <w:b/>
        </w:rPr>
        <w:t xml:space="preserve">Chánh niệm tỉnh giác</w:t>
      </w:r>
      <w:r>
        <w:t xml:space="preserve"> </w:t>
      </w:r>
      <w:r>
        <w:t xml:space="preserve">(Sati-sampajanna) để thực hành đúng theo</w:t>
      </w:r>
      <w:r>
        <w:t xml:space="preserve"> </w:t>
      </w:r>
      <w:r>
        <w:rPr>
          <w:bCs/>
          <w:b/>
        </w:rPr>
        <w:t xml:space="preserve">Trung đạo</w:t>
      </w:r>
      <w:r>
        <w:t xml:space="preserve"> </w:t>
      </w:r>
      <w:r>
        <w:t xml:space="preserve">(Majjhima Patipada). Ngài Cố Sayadaw Sunlun từng giáo giới rằng:</w:t>
      </w:r>
    </w:p>
    <w:p>
      <w:pPr>
        <w:pStyle w:val="BodyText"/>
      </w:pPr>
      <w:r>
        <w:t xml:space="preserve">“Nếu không biết thì hãy nỗ lực để biết. Nếu không biết mà tay chân táy máy (làm càn) thì sẽ gặp khổ. Nếu không biết mà miệng lưỡi nhanh nhảu (nói càn) thì sẽ gặp khổ. Nếu không biết mà tâm ý buông lung thì sẽ gặp khổ. Nếu không muốn khổ thì hãy giữ mình yên lặng và nỗ lực để đạt đến sự hiểu biết thật thụ”.</w:t>
      </w:r>
    </w:p>
    <w:p>
      <w:r>
        <w:pict>
          <v:rect style="width:0;height:1.5pt" o:hralign="center" o:hrstd="t" o:hr="t"/>
        </w:pict>
      </w:r>
    </w:p>
    <w:bookmarkEnd w:id="40"/>
    <w:bookmarkStart w:id="41" w:name="trang-613"/>
    <w:p>
      <w:pPr>
        <w:pStyle w:val="Heading2"/>
      </w:pPr>
      <w:r>
        <w:t xml:space="preserve">TRANG 613</w:t>
      </w:r>
    </w:p>
    <w:bookmarkEnd w:id="41"/>
    <w:bookmarkEnd w:id="42"/>
    <w:bookmarkStart w:id="71" w:name="X94b697cd081bf7bd6b06c60c83aaaf2a486434a"/>
    <w:p>
      <w:pPr>
        <w:pStyle w:val="Heading1"/>
      </w:pPr>
      <w:r>
        <w:t xml:space="preserve">BẬC ALAHAN CÓ NGHỊCH NGHIỆP NẶNG NỀ: NGÀI U MAṆISĀRA</w:t>
      </w:r>
    </w:p>
    <w:p>
      <w:pPr>
        <w:pStyle w:val="FirstParagraph"/>
      </w:pPr>
      <w:r>
        <w:t xml:space="preserve">Năm 1298 (Miến lịch), vào khoảng sau nửa đêm ngày 14 tháng Tagu (tháng Tư) trăng khuyết, bóng tối bao trùm và sự tĩnh lặng tuyệt đối ngự trị khắp hang động và chùa chiền Sunlun Gu.</w:t>
      </w:r>
    </w:p>
    <w:p>
      <w:pPr>
        <w:pStyle w:val="BodyText"/>
      </w:pPr>
      <w:r>
        <w:t xml:space="preserve">Đây là thời điểm vàng để các hành giả, cả xuất gia lẫn tại gia, đang an trú trong các am thất và hang động để hành thiền. Tiếng động từ môi trường xung quanh cũng đã lặng bớt. Đúng lúc ấy, gần chùa của Ngài Thiền sư (Sunlun Sayadaw), tiếng trống, tiếng mõ và tiếng mõ tre (kalar tet) bỗng vang lên dồn dập, phá tan sự tĩnh lặng. Các hành giả hốt hoảng chạy ra khỏi am thất và tập trung lại.</w:t>
      </w:r>
    </w:p>
    <w:p>
      <w:pPr>
        <w:pStyle w:val="BodyText"/>
      </w:pPr>
      <w:r>
        <w:t xml:space="preserve">họ nhìn thấy lửa đang bùng cháy từ một hang động nơi một vị tỳ-kheo hành giả đang thiền định. Mọi người đồng lòng dập lửa, rồi bế vị tỳ-kheo bên trong hang ra ngoài. Ngài đã bị kẻ xấu dùng dây trói chặt toàn thân, nhét giẻ vào miệng rồi phóng hỏa nhằm thiêu chết. Tuy nhiên, ngoài việc bị hơi nóng áp sát, thân thể Ngài không hề bị bỏng, cũng không có bất kỳ thương tích nào. Vị ấy chính là bậc Alahan có nghịch nghiệp nặng nề —</w:t>
      </w:r>
      <w:r>
        <w:t xml:space="preserve"> </w:t>
      </w:r>
      <w:r>
        <w:rPr>
          <w:bCs/>
          <w:b/>
        </w:rPr>
        <w:t xml:space="preserve">Ngài U Maṇisāra</w:t>
      </w:r>
      <w:r>
        <w:t xml:space="preserve">.</w:t>
      </w:r>
    </w:p>
    <w:p>
      <w:pPr>
        <w:pStyle w:val="BodyText"/>
      </w:pPr>
      <w:r>
        <w:t xml:space="preserve">Vào khoảng 11 giờ rưỡi, khi Ngài U Maṇisāra đang đi vệ sinh thì bị những kẻ tội lỗi bắt trói, nhốt vào hang rồi đốt lửa. Khi ấy, vì không thể kêu cứu, Ngài chỉ biết hướng tâm bạch với Ngài Thiền sư (Sunlun Sayadaw) rồi nhập định (Samāpatti). Ngài Thiền sư thấu suốt chuyện đó nên đã ra lệnh đánh trống mõ để báo động. Đó chính là khả năng</w:t>
      </w:r>
      <w:r>
        <w:t xml:space="preserve"> </w:t>
      </w:r>
      <w:r>
        <w:rPr>
          <w:bCs/>
          <w:b/>
        </w:rPr>
        <w:t xml:space="preserve">"Cetasa ceto paravitakka maññāya"</w:t>
      </w:r>
      <w:r>
        <w:t xml:space="preserve"> </w:t>
      </w:r>
      <w:r>
        <w:t xml:space="preserve">— dùng tâm biết tâm kẻ khác để cứu trợ. Ngài Thiền sư nhẹ nhàng bảo:</w:t>
      </w:r>
    </w:p>
    <w:p>
      <w:pPr>
        <w:pStyle w:val="BodyText"/>
      </w:pPr>
      <w:r>
        <w:t xml:space="preserve">“Này Tỳ-kheo, nếu con còn nợ người ta thì hãy trả đi. Hãy kham nhẫn mà chịu đựng, bởi vì chính bản thân mình đã từng làm như vậy trong quá khứ.”</w:t>
      </w:r>
    </w:p>
    <w:p>
      <w:pPr>
        <w:pStyle w:val="BodyText"/>
      </w:pPr>
      <w:r>
        <w:t xml:space="preserve">Ngài U Maṇisāra vốn đã thấu suốt tiền kiếp của mình. Ngài là người có định lực (Samādhi) phi thường. Việc Ngài phải trả nghiệp này cũng tương tự như trường hợp của Ngài Mục-kiền-liên (Moggallāna) hay Ngài Angulimāla.</w:t>
      </w:r>
    </w:p>
    <w:p>
      <w:pPr>
        <w:pStyle w:val="BodyText"/>
      </w:pPr>
      <w:r>
        <w:t xml:space="preserve">(Trong Chú giải Pháp Cú, Phẩm Ác Hạnh): Chuyện bảy người chăn bò từng nhốt một con kỳ đà trong hang suốt bảy ngày; do nghiệp đó, họ đã trải qua mười bốn kiếp luôn bị đói khát trong bảy ngày liên tục. Ở kiếp cuối cùng, họ trở thành bảy vị tỳ-kheo cùng nhau tu tập trong một hang động. Bất ngờ, một phiến đá khổng lồ to bằng cả ngôi nhà đổ xuống chắn ngang cửa hang. Dân chúng từ bảy ngôi làng lân cận đã cố gắng hết sức nhưng không thể di dời phiến đá. Chỉ sau đúng bảy ngày, phiến đá mới tự động mở ra và năm vị thoát chết (Nếu họ đã giết con kỳ đà ấy, hẳn họ đã phải bỏ mạng tại đó).</w:t>
      </w:r>
    </w:p>
    <w:bookmarkStart w:id="43" w:name="trang-614"/>
    <w:p>
      <w:pPr>
        <w:pStyle w:val="Heading2"/>
      </w:pPr>
      <w:r>
        <w:t xml:space="preserve">TRANG 614</w:t>
      </w:r>
    </w:p>
    <w:p>
      <w:pPr>
        <w:pStyle w:val="FirstParagraph"/>
      </w:pPr>
      <w:r>
        <w:t xml:space="preserve">Đức Phật đã dạy rằng nghiệp mình đã tạo và quả của nó thì dù có lặn xuống đất hay bay lên trời cũng không thể trốn thoát. Giờ đây, Ngài U Maṇisāra cũng đang phải tự mình gánh chịu những gì mình đã làm, và với định lực thâm sâu, chính Ngài cũng thấy rõ điều đó.</w:t>
      </w:r>
    </w:p>
    <w:p>
      <w:pPr>
        <w:pStyle w:val="BodyText"/>
      </w:pPr>
      <w:r>
        <w:t xml:space="preserve">Thời còn là cư sĩ, Ngài U Maṇisāra (tên tục là U Mya Maung) là một người cực kỳ hung bạo và ngang tàng. Ông là con trai của vị xã trưởng làng Thabye Pin, làm nghề lái xe bò thuê và từng làm lính lệ. Ông có tới bảy người vợ và đối xử với họ vô cùng tàn nhẫn. Với những người bị ông nghi ngờ có quan hệ với vợ mình, ông không bao giờ nương tay. Sau này, nhờ khởi tâm kinh cảm (Saṃvega), ông đã đến gặp Ngài Thiền sư, xuất gia tại hang Maung Yin Paw Chauk và nỗ lực hành thiền. Chỉ sau bảy ngày, ông đã hoàn tất phận sự của một vị sa-môn (đắc quả Alahan).</w:t>
      </w:r>
    </w:p>
    <w:p>
      <w:pPr>
        <w:pStyle w:val="BodyText"/>
      </w:pPr>
      <w:r>
        <w:t xml:space="preserve">Sự kiện này xảy ra vào năm 1294, vào các ngày mùng 10, 12, 14 tháng Tabaung (tháng Ba) và ngày mùng 1 trăng khuyết, cách nhau mỗi hai ngày. Chính Ngài Thiền sư đã thuật lại việc đắc quả Alahan của Ngài U Maṇisāra cho người con trai của vị Saopha xứ Hsenwi là Sap Khun Set và vị quan đại thần U Thone xứ Yawnghwe (lúc họ đang hành thiền tại đó). (Câu chuyện này sau đó được cụ Sap Khun Set, lúc 87 tuổi, kể lại cho Ngài Sunlun Sayadaw U Sāsanavisuddhi — tác giả cuốn "Phương pháp hành thiền Ānāpāna theo truyền thống Sunlun").</w:t>
      </w:r>
    </w:p>
    <w:p>
      <w:pPr>
        <w:pStyle w:val="BodyText"/>
      </w:pPr>
      <w:r>
        <w:t xml:space="preserve">Những hạng người ngang tàng như ông U Mya Maung quả thực hiếm thấy.</w:t>
      </w:r>
    </w:p>
    <w:p>
      <w:pPr>
        <w:pStyle w:val="BodyText"/>
      </w:pPr>
      <w:r>
        <w:t xml:space="preserve">Hồi còn là cư sĩ lái xe bò, có lần khi lên dốc, chiếc xe chở quá nặng khiến con bò không thể kéo nổi. Ông đã dùng roi quất con bò hết sức bình sinh nhưng nó vẫn không nhúc nhích và ngã gục ngay tại chỗ. Cơn giận mù quáng khiến ông chất rơm lên mình con bò rồi phóng hỏa đốt nó.</w:t>
      </w:r>
    </w:p>
    <w:p>
      <w:pPr>
        <w:pStyle w:val="BodyText"/>
      </w:pPr>
      <w:r>
        <w:t xml:space="preserve">Khi quán xét về tai nạn mà Ngài U Maṇisāra vừa gặp phải, cả Ngài Thiền sư lẫn Ngài U Maṇisāra đều thấy rõ đó chính là món nợ nghiệp báo (vatta-kyway) mà Ngài phải trả. Sau này, lại có những kẻ ganh ghét kéo đến vây bắt và dùng dao chém Ngài. Nhờ kham nhẫn nhập định, các vết chém chỉ để lại những lằn đỏ nhẹ như cỏ khứa.</w:t>
      </w:r>
    </w:p>
    <w:p>
      <w:pPr>
        <w:pStyle w:val="BodyText"/>
      </w:pPr>
      <w:r>
        <w:t xml:space="preserve">Một lần khác, khi đang an cư tại làng Simigan, Ngài lại bị kẻ xấu lấp cửa hang và phóng hỏa đốt. Vị tỳ-kheo quản sự (Taik-oke Sayadaw) hiện nay là Ngài U Sobhaṇa đã phải đích thân đến đó để đón Ngài về.</w:t>
      </w:r>
    </w:p>
    <w:p>
      <w:pPr>
        <w:pStyle w:val="BodyText"/>
      </w:pPr>
      <w:r>
        <w:t xml:space="preserve">Vào thời điểm Ngài U Maṇisāra bị đốt trong hang, người con trai của vị Saopha xứ Hsenwi và vị quan đại thần xứ Yawnghwe cũng đang hành thiền trong các hang động lân cận. Sau khi nghe và khởi tâm kính tin trước lời dạy của Ngài Thiền sư, vào ngày rằm tháng Kason năm đó, họ đã thỉnh Ngài U Maṇisāra đến vùng Taunggyi thuộc bang Shan để hoằng dương giáo pháp thực hành (Paṭipatti Sāsanā).</w:t>
      </w:r>
    </w:p>
    <w:bookmarkEnd w:id="43"/>
    <w:bookmarkStart w:id="44" w:name="trang-615"/>
    <w:p>
      <w:pPr>
        <w:pStyle w:val="Heading2"/>
      </w:pPr>
      <w:r>
        <w:t xml:space="preserve">TRANG 615</w:t>
      </w:r>
    </w:p>
    <w:p>
      <w:pPr>
        <w:pStyle w:val="FirstParagraph"/>
      </w:pPr>
      <w:r>
        <w:t xml:space="preserve">Trong thời gian cư ngụ tại Taunggyi, Ngài Maṇisāra đã dùng thần nhãn nhìn thấy tại chùa Sunlun Gu ở Myingyan, có những kẻ ganh ghét đang âm mưu phá hoại giáo pháp bằng cách chôn các loại bùa chú, yểm đối nghịch (In). Ngài đã báo tin về Myingyan, và quả nhiên mọi người đã tìm thấy đúng như lời Ngài chỉ dạy. Nhờ đó, những mưu đồ ám hại đã bị dẹp tan. Ngài U Maṇisāra quả là bậc có nhãn thông xuất chúng.</w:t>
      </w:r>
    </w:p>
    <w:p>
      <w:pPr>
        <w:pStyle w:val="BodyText"/>
      </w:pPr>
      <w:r>
        <w:t xml:space="preserve">Sau khi giao phó công việc cho Sap Khun Set và vị thiền sư cư sĩ U Toe ở bang Shan, năm 1298, Ngài trở về an cư mùa hạ tại Myingyan. Vị thánh tăng Maṇisāra, người đã gieo những hạt giống giáo pháp thực hành Sunlun tại bang Shan, đã nhập</w:t>
      </w:r>
      <w:r>
        <w:t xml:space="preserve"> </w:t>
      </w:r>
      <w:r>
        <w:rPr>
          <w:bCs/>
          <w:b/>
        </w:rPr>
        <w:t xml:space="preserve">Niết-bàn (Parinibbāna)</w:t>
      </w:r>
      <w:r>
        <w:t xml:space="preserve"> </w:t>
      </w:r>
      <w:r>
        <w:t xml:space="preserve">vào tháng Thadingyut (tháng Chín) năm đó. Xá-lợi của Ngài ban đầu được tôn thờ trong một ngôi bảo tháp tại chùa Sunlun Gu, sau này được người dân vùng bang Shan thỉnh về cúng dường theo lời kể của vị tỳ-kheo quản sự. Quả là một câu chuyện đáng để suy ngẫm và là tấm gương lớn để noi theo.</w:t>
      </w:r>
    </w:p>
    <w:p>
      <w:pPr>
        <w:pStyle w:val="BodyText"/>
      </w:pPr>
      <w:r>
        <w:t xml:space="preserve">Đúng như câu nói "Ngọc quý thì không bao giờ mất giá", ông U Mya Maung — tức Ngài U Maṇi (Viên ngọc quý) Sāra (Cốt tủy) — là một viên ngọc sáng trong giáo pháp thực hành, để lại bài học vô giá cho những người vốn có quá khứ lầm lỗi.</w:t>
      </w:r>
    </w:p>
    <w:p>
      <w:pPr>
        <w:pStyle w:val="BodyText"/>
      </w:pPr>
      <w:r>
        <w:t xml:space="preserve">Về phía Ngài Thiền sư Sunlun (Sayadaw-gyi), Ngài Chandra (một vị thầy tướng số) từng kể cho tác giả nghe rằng chính Ngài Thiền sư cũng từng bị phóng hỏa. Có lần vào lúc 7 giờ tối, một vị tỳ-kheo từ ngôi chùa gần đó đến thỉnh Ngài đi. Khi đến giữa một cánh đồng cách đó khoảng hai dặm, một người cư sĩ đã mở nắp thùng dầu hỏa chuẩn bị sẵn. Ngửi thấy mùi dầu, Ngài biết họ sắp đốt mình. Vị tỳ-kheo đi cùng còn đe dọa: "Để xem ông có phải là bậc Alahan thật không".</w:t>
      </w:r>
    </w:p>
    <w:p>
      <w:pPr>
        <w:pStyle w:val="BodyText"/>
      </w:pPr>
      <w:r>
        <w:t xml:space="preserve">Khi Ngài đến nơi, họ vây bắt rồi phóng hỏa thiêu Ngài. Ngài đã phát nguyện: "Trong vòng một giờ, cầu cho thân ngũ uẩn này của ta không bị hủy hoại", rồi Ngài nhập</w:t>
      </w:r>
      <w:r>
        <w:t xml:space="preserve"> </w:t>
      </w:r>
      <w:r>
        <w:rPr>
          <w:bCs/>
          <w:b/>
        </w:rPr>
        <w:t xml:space="preserve">"Diệt tận định" (Nirodha-samāpatti)</w:t>
      </w:r>
      <w:r>
        <w:t xml:space="preserve">. Khi lửa tắt, thân thể Ngài vẫn vẹn nguyên, không hề hấn gì.</w:t>
      </w:r>
    </w:p>
    <w:p>
      <w:pPr>
        <w:pStyle w:val="BodyText"/>
      </w:pPr>
      <w:r>
        <w:t xml:space="preserve">Thần lực của các bậc Thánh Alahan quả thật không thể nghĩ bàn. Nếu thấu hiểu được nghiệp báo từ quá khứ, những kẻ ngu muội mới có thể thức tỉnh mà tìm về nẻo thiện.</w:t>
      </w:r>
    </w:p>
    <w:p>
      <w:pPr>
        <w:pStyle w:val="BodyText"/>
      </w:pPr>
      <w:r>
        <w:t xml:space="preserve">Trên đời này, có những hạng người từng trộm cướp, hung bạo, nghiện ngập, nhưng khi bước vào lộ trình tu tập thì lại đạt được những thành tựu phi thường. Thời Đức Phật, có vị cư sĩ nghiện rượu Saraṇāni hay vị đại thần Santati cũng đã đắc chứng thánh quả. Kẻ sát nhân Angulimāla cũng đã hoàn tất phận sự thánh đạo.</w:t>
      </w:r>
    </w:p>
    <w:p>
      <w:pPr>
        <w:pStyle w:val="BodyText"/>
      </w:pPr>
      <w:r>
        <w:t xml:space="preserve">Tuy nhiên, trong lịch sử giáo pháp thực hành tại Miến Điện, một người có quá khứ ngang tàng như ông U Mya Maung mà có thể chuyển hóa thành Ngài tỳ-kheo U Maṇisāra thanh tịnh quả thật là điều hiếm có.</w:t>
      </w:r>
    </w:p>
    <w:p>
      <w:r>
        <w:pict>
          <v:rect style="width:0;height:1.5pt" o:hralign="center" o:hrstd="t" o:hr="t"/>
        </w:pict>
      </w:r>
    </w:p>
    <w:bookmarkEnd w:id="44"/>
    <w:bookmarkStart w:id="45" w:name="trang-616"/>
    <w:p>
      <w:pPr>
        <w:pStyle w:val="Heading2"/>
      </w:pPr>
      <w:r>
        <w:t xml:space="preserve">TRANG 616</w:t>
      </w:r>
    </w:p>
    <w:p>
      <w:pPr>
        <w:pStyle w:val="FirstParagraph"/>
      </w:pPr>
      <w:r>
        <w:t xml:space="preserve">Theo những gì chúng ta được nghe biết, khi những kẻ trộm cướp, sát nhân trong đời sống thế tục bước vào chặng đường tu tập, nếu không gặp được bậc thiện tri thức (hoặc không chịu nương tựa vào bậc thầy đúng đắn) mà lại chỉ cậy vào "vũ khí hạng nặng" là Pháp hành Samatha (Thiền Định), thì họ thường cướp đoạt đi những nội sản như đức tin (saddhā), giới hạnh (sīla) của hàng Phật tử, và thậm chí còn "trấn lột" ngay cả giáo pháp "Vô Ngã" (Anatta Sāsana) của Đức Phật.</w:t>
      </w:r>
    </w:p>
    <w:p>
      <w:pPr>
        <w:pStyle w:val="BodyText"/>
      </w:pPr>
      <w:r>
        <w:t xml:space="preserve">Hễ nghe tin "Một gã nghiện rượu nặng vừa đắc Pháp (A-la-hán) rồi" mà dỏng tai lắng nghe kỹ, ta thường thấy họ chỉ mới bước chân vào lộ trình hiệp thế mang danh nghĩa "Samatha" mà thôi. Do đó, việc tìm cầu nương tựa nơi bậc thiện tri thức là điều vô cùng hệ trọng.</w:t>
      </w:r>
    </w:p>
    <w:p>
      <w:pPr>
        <w:pStyle w:val="BodyText"/>
      </w:pPr>
      <w:r>
        <w:rPr>
          <w:bCs/>
          <w:b/>
        </w:rPr>
        <w:t xml:space="preserve">Chờ đợi vì còn nhiều người có duyên đắc Thánh quả</w:t>
      </w:r>
    </w:p>
    <w:p>
      <w:pPr>
        <w:pStyle w:val="BodyText"/>
      </w:pPr>
      <w:r>
        <w:t xml:space="preserve">Số lượng những vị nhờ nương tựa nơi Ngài Cố Đại sư (Sunlun Sayadaw) mà đắc thành bậc Thánh Nhân (Ariya) là không sao kể xiết.</w:t>
      </w:r>
    </w:p>
    <w:p>
      <w:pPr>
        <w:pStyle w:val="BodyText"/>
      </w:pPr>
      <w:r>
        <w:t xml:space="preserve">Được biết, Ngài đã từng quang lâm đến Yangon để ban bố phước lành vào các năm: năm 1301 (Miến lịch), năm 1311 theo lời thỉnh mời của Hội Phật giáo Nu-ga-ha (Buddha Sāsana Nuggaha), và năm 1313 để cử hành lễ kiết giới Sīma tại địa điểm Sunlun Gū, Bauk Taw.</w:t>
      </w:r>
    </w:p>
    <w:p>
      <w:pPr>
        <w:pStyle w:val="BodyText"/>
      </w:pPr>
      <w:r>
        <w:t xml:space="preserve">Những lời dạy và những châm ngôn giáo lý của Ngài vô cùng đáng ghi nhớ và hành trì. Chi tiết xin mời xem trong các cuốn sách "Tiểu sử (Theruppatti) và Pháp thoại Sāraṇīyakathā".</w:t>
      </w:r>
    </w:p>
    <w:p>
      <w:pPr>
        <w:pStyle w:val="BodyText"/>
      </w:pPr>
      <w:r>
        <w:t xml:space="preserve">Đặc biệt, khi thuật lại các lời giáo huấn và châm ngôn của Ngài, nếu quá chú trọng vào việc trích dẫn kinh điển Pāḷi để chứng minh cho vững chắc thì cần lưu ý sắp xếp sao cho không làm lu mờ đi phong thái ngôn ngữ nguyên bản của Ngài. Nếu trình bày các lời dạy của Ngài một cách thuần túy và nguyên sơ nhất có thể, thì hương vị Pháp (Dhamma) sẽ càng thêm đậm đà sâu sắc. Chắc chắn sẽ còn nhiều tư liệu khác về Ngài được công bố trong tương lai. Riêng về phần bản gốc, vốn dĩ đã vô cùng tinh tế và mặn mà, không cần phải thêm thắt hay "nêm muối" gì cả.</w:t>
      </w:r>
    </w:p>
    <w:p>
      <w:pPr>
        <w:pStyle w:val="BodyText"/>
      </w:pPr>
      <w:r>
        <w:t xml:space="preserve">Bài học lớn lao mà Ngài Sunlun Gū Sayadaw đã dựng xây trong lịch sử Giáo pháp Hành trì (Paṭipatti Sāsana) chính là: "Dù điều kiện không cho phép học hành, dù không am tường chữ nghĩa, ta vẫn có thể hành pháp được. Không nhất thiết phải đơn độc vào rừng sâu mới đắc đạo. Chỉ cần tin tưởng chân thật và thực hành rốt ráo thì bất luận là ai cũng có thể thành tựu." Ngài đã từ bỏ thân xác (viên tịch) vào lúc 5 giờ chiều thứ Bảy, ngày mùng 9 sau trăng tròn tháng Kasone, năm 1314 (Miến lịch).</w:t>
      </w:r>
    </w:p>
    <w:p>
      <w:pPr>
        <w:pStyle w:val="BodyText"/>
      </w:pPr>
      <w:r>
        <w:t xml:space="preserve">Khoảng 5 năm trước khi nhập Niết-bàn, Ngài đã tiên đoán chính xác ngày giờ ra đi (tuy nhiên có thuyết nói rằng do người ghi chép nhầm lẫn nên ngày tháng có sự sai lệch đôi chút).</w:t>
      </w:r>
    </w:p>
    <w:p>
      <w:pPr>
        <w:pStyle w:val="BodyText"/>
      </w:pPr>
      <w:r>
        <w:t xml:space="preserve">Theo lời di huấn: "Sau khi Ta chết, đừng làm gì cả. Cứ để nguyên như vậy", nhục thân của Ngài không hề biến đổi và vẫn được tôn trí trong ngôi bảo tháp Gandhakūṭi Saṃsarā-aye ngay tại chùa Sunlun Gū cho đến tận ngày nay để hàng hậu học chiêm bái.</w:t>
      </w:r>
    </w:p>
    <w:bookmarkEnd w:id="45"/>
    <w:bookmarkStart w:id="46" w:name="trang-617"/>
    <w:p>
      <w:pPr>
        <w:pStyle w:val="Heading2"/>
      </w:pPr>
      <w:r>
        <w:t xml:space="preserve">TRANG 617</w:t>
      </w:r>
    </w:p>
    <w:p>
      <w:pPr>
        <w:pStyle w:val="FirstParagraph"/>
      </w:pPr>
      <w:r>
        <w:t xml:space="preserve">Trước lúc nhập Niết-bàn, lời cuối cùng Ngài để lại là: "Vẫn còn rất nhiều người chờ để đắc quả Thánh (Ariya)". Có vẻ như kim thân của Ngài vẫn đang hiện diện ở đó để chờ đợi và dìu dắt những chúng sinh hữu duyên còn sót lại vậy.</w:t>
      </w:r>
    </w:p>
    <w:bookmarkEnd w:id="46"/>
    <w:bookmarkStart w:id="49" w:name="trang-618"/>
    <w:p>
      <w:pPr>
        <w:pStyle w:val="Heading2"/>
      </w:pPr>
      <w:r>
        <w:t xml:space="preserve">TRANG 618</w:t>
      </w:r>
    </w:p>
    <w:bookmarkStart w:id="48" w:name="những-cuộc-đối-thoại-và-thẩm-tra-giáo-lý"/>
    <w:p>
      <w:pPr>
        <w:pStyle w:val="Heading3"/>
      </w:pPr>
      <w:r>
        <w:t xml:space="preserve">Những cuộc đối thoại và thẩm tra giáo lý</w:t>
      </w:r>
    </w:p>
    <w:bookmarkStart w:id="47" w:name="hòa-thượng-phak-peng-aing-và-ngài-u-kavi"/>
    <w:p>
      <w:pPr>
        <w:pStyle w:val="Heading4"/>
      </w:pPr>
      <w:r>
        <w:t xml:space="preserve">Hòa thượng Phak-peng-aing và Ngài U Kavi</w:t>
      </w:r>
    </w:p>
    <w:p>
      <w:pPr>
        <w:pStyle w:val="FirstParagraph"/>
      </w:pPr>
      <w:r>
        <w:t xml:space="preserve">Bản ghi chép dưới đây tóm lược cuộc thẩm vấn và thảo luận giáo lý giữa Hòa thượng Phak-peng-aing và Ngài U Kavi (vị Sayadaw vùng Myingyan) diễn ra tại làng Abyar, thành phố Bago vào ngày mùng 4 sau trăng tròn tháng Kasone, năm 1287 (Miến lịch).</w:t>
      </w:r>
    </w:p>
    <w:p>
      <w:pPr>
        <w:pStyle w:val="BodyText"/>
      </w:pPr>
      <w:r>
        <w:t xml:space="preserve">Hòa thượng Phak-peng-aing vốn là một bậc thông tuệ kinh điển lừng danh.</w:t>
      </w:r>
    </w:p>
    <w:p>
      <w:pPr>
        <w:pStyle w:val="BodyText"/>
      </w:pPr>
      <w:r>
        <w:rPr>
          <w:bCs/>
          <w:b/>
        </w:rPr>
        <w:t xml:space="preserve">Hỏi:</w:t>
      </w:r>
      <w:r>
        <w:t xml:space="preserve"> </w:t>
      </w:r>
      <w:r>
        <w:t xml:space="preserve">Khi nhãn căn và sắc trần gặp nhau, nhãn căn đi đến chỗ sắc trần hay sắc trần tìm đến chỗ nhãn căn?</w:t>
      </w:r>
      <w:r>
        <w:br/>
      </w:r>
      <w:r>
        <w:rPr>
          <w:bCs/>
          <w:b/>
        </w:rPr>
        <w:t xml:space="preserve">Đáp:</w:t>
      </w:r>
      <w:r>
        <w:t xml:space="preserve"> </w:t>
      </w:r>
      <w:r>
        <w:t xml:space="preserve">Bạch Ngài, nhãn căn không đi và sắc trần cũng chẳng đến.</w:t>
      </w:r>
    </w:p>
    <w:p>
      <w:pPr>
        <w:pStyle w:val="BodyText"/>
      </w:pPr>
      <w:r>
        <w:rPr>
          <w:bCs/>
          <w:b/>
        </w:rPr>
        <w:t xml:space="preserve">Hỏi:</w:t>
      </w:r>
      <w:r>
        <w:t xml:space="preserve"> </w:t>
      </w:r>
      <w:r>
        <w:t xml:space="preserve">Vậy thì làm sao mà thấy được?</w:t>
      </w:r>
      <w:r>
        <w:br/>
      </w:r>
      <w:r>
        <w:rPr>
          <w:bCs/>
          <w:b/>
        </w:rPr>
        <w:t xml:space="preserve">Đáp:</w:t>
      </w:r>
      <w:r>
        <w:t xml:space="preserve"> </w:t>
      </w:r>
      <w:r>
        <w:t xml:space="preserve">Khi năng lực (satti) của chúng đối diện nhau thì khả năng thấy được phát sinh, bạch Ngài.</w:t>
      </w:r>
    </w:p>
    <w:p>
      <w:pPr>
        <w:pStyle w:val="BodyText"/>
      </w:pPr>
      <w:r>
        <w:rPr>
          <w:bCs/>
          <w:b/>
        </w:rPr>
        <w:t xml:space="preserve">Hỏi:</w:t>
      </w:r>
      <w:r>
        <w:t xml:space="preserve"> </w:t>
      </w:r>
      <w:r>
        <w:t xml:space="preserve">Vậy chẳng phải là sắc trần tìm đến đó sao?</w:t>
      </w:r>
      <w:r>
        <w:br/>
      </w:r>
      <w:r>
        <w:rPr>
          <w:bCs/>
          <w:b/>
        </w:rPr>
        <w:t xml:space="preserve">Đáp:</w:t>
      </w:r>
      <w:r>
        <w:t xml:space="preserve"> </w:t>
      </w:r>
      <w:r>
        <w:t xml:space="preserve">Bạch không phải ạ. (Ví dụ) Người nhìn mặt trời thì chỉ có năng lực ánh sáng của mặt trời làm chói mắt thôi, chứ không phải vòng tròn mặt trời bay vào trong mắt, cũng chẳng phải con mắt bay vào trong vòng tròn mặt trời, bạch Ngài.</w:t>
      </w:r>
    </w:p>
    <w:p>
      <w:pPr>
        <w:pStyle w:val="BodyText"/>
      </w:pPr>
      <w:r>
        <w:rPr>
          <w:bCs/>
          <w:b/>
        </w:rPr>
        <w:t xml:space="preserve">Hỏi:</w:t>
      </w:r>
      <w:r>
        <w:t xml:space="preserve"> </w:t>
      </w:r>
      <w:r>
        <w:t xml:space="preserve">Được rồi, vậy hãy nói về Niết-bàn xem sao.</w:t>
      </w:r>
      <w:r>
        <w:br/>
      </w:r>
      <w:r>
        <w:rPr>
          <w:bCs/>
          <w:b/>
        </w:rPr>
        <w:t xml:space="preserve">Đáp:</w:t>
      </w:r>
      <w:r>
        <w:t xml:space="preserve"> </w:t>
      </w:r>
      <w:r>
        <w:t xml:space="preserve">Bạch Ngài, Niết-bàn (ví dụ) là khi một hành giả tu tập Minh sát (Vipassanā), cảm thấy nhàm chán sự sanh diệt của Tâm, Tâm sở và Sắc pháp vì xem đó là nỗi khổ cực kỳ lớn lao. Khi tìm kiếm nguyên nhân của khổ và nhận diện được Tham ái (Taṇhā), ngay lập tức</w:t>
      </w:r>
      <w:r>
        <w:t xml:space="preserve"> </w:t>
      </w:r>
      <w:r>
        <w:rPr>
          <w:bCs/>
          <w:b/>
        </w:rPr>
        <w:t xml:space="preserve">Đạo (Magga)</w:t>
      </w:r>
      <w:r>
        <w:t xml:space="preserve"> </w:t>
      </w:r>
      <w:r>
        <w:t xml:space="preserve">đoạn trừ Tham ái đó, khiến nhân quả bị cắt đứt. Những gì sanh diệt trước khi bị Đạo đoạn trừ gọi là</w:t>
      </w:r>
      <w:r>
        <w:t xml:space="preserve"> </w:t>
      </w:r>
      <w:r>
        <w:rPr>
          <w:bCs/>
          <w:b/>
        </w:rPr>
        <w:t xml:space="preserve">Hữu vi (Saṅkhata)</w:t>
      </w:r>
      <w:r>
        <w:t xml:space="preserve">, còn sau khi nhân quả đoạn tuyệt, không còn gì (vướng bận) nữa thì đó chính là</w:t>
      </w:r>
      <w:r>
        <w:t xml:space="preserve"> </w:t>
      </w:r>
      <w:r>
        <w:rPr>
          <w:bCs/>
          <w:b/>
        </w:rPr>
        <w:t xml:space="preserve">Vô vi Niết-bàn (Asaṅkhata Nibbāna)</w:t>
      </w:r>
      <w:r>
        <w:t xml:space="preserve">, bạch Ngài.</w:t>
      </w:r>
    </w:p>
    <w:p>
      <w:pPr>
        <w:pStyle w:val="BodyText"/>
      </w:pPr>
      <w:r>
        <w:rPr>
          <w:bCs/>
          <w:b/>
        </w:rPr>
        <w:t xml:space="preserve">Hỏi:</w:t>
      </w:r>
      <w:r>
        <w:t xml:space="preserve"> </w:t>
      </w:r>
      <w:r>
        <w:t xml:space="preserve">Tại Niết-bàn đó có ánh sáng như mặt trời mặt trăng không?</w:t>
      </w:r>
      <w:r>
        <w:br/>
      </w:r>
      <w:r>
        <w:rPr>
          <w:bCs/>
          <w:b/>
        </w:rPr>
        <w:t xml:space="preserve">Đáp:</w:t>
      </w:r>
      <w:r>
        <w:t xml:space="preserve"> </w:t>
      </w:r>
      <w:r>
        <w:t xml:space="preserve">Bạch Ngài, không có ánh sáng nào cả.</w:t>
      </w:r>
    </w:p>
    <w:p>
      <w:pPr>
        <w:pStyle w:val="BodyText"/>
      </w:pPr>
      <w:r>
        <w:rPr>
          <w:bCs/>
          <w:b/>
        </w:rPr>
        <w:t xml:space="preserve">Hỏi:</w:t>
      </w:r>
      <w:r>
        <w:t xml:space="preserve"> </w:t>
      </w:r>
      <w:r>
        <w:t xml:space="preserve">Vậy thì nó như thế nào, hãy nói thử đi?</w:t>
      </w:r>
      <w:r>
        <w:br/>
      </w:r>
      <w:r>
        <w:rPr>
          <w:bCs/>
          <w:b/>
        </w:rPr>
        <w:t xml:space="preserve">Đáp:</w:t>
      </w:r>
      <w:r>
        <w:t xml:space="preserve"> </w:t>
      </w:r>
      <w:r>
        <w:t xml:space="preserve">Bạch Ngài, không có gì để nói cả.</w:t>
      </w:r>
    </w:p>
    <w:p>
      <w:pPr>
        <w:pStyle w:val="BodyText"/>
      </w:pPr>
      <w:r>
        <w:rPr>
          <w:bCs/>
          <w:b/>
        </w:rPr>
        <w:t xml:space="preserve">Hỏi:</w:t>
      </w:r>
      <w:r>
        <w:t xml:space="preserve"> </w:t>
      </w:r>
      <w:r>
        <w:t xml:space="preserve">Vậy chẳng lẽ Niết-bàn không tồn tại?</w:t>
      </w:r>
      <w:r>
        <w:br/>
      </w:r>
      <w:r>
        <w:rPr>
          <w:bCs/>
          <w:b/>
        </w:rPr>
        <w:t xml:space="preserve">Đáp:</w:t>
      </w:r>
      <w:r>
        <w:t xml:space="preserve"> </w:t>
      </w:r>
      <w:r>
        <w:t xml:space="preserve">Bạch Ngài, có tồn tại ạ.</w:t>
      </w:r>
    </w:p>
    <w:p>
      <w:pPr>
        <w:pStyle w:val="BodyText"/>
      </w:pPr>
      <w:r>
        <w:rPr>
          <w:bCs/>
          <w:b/>
        </w:rPr>
        <w:t xml:space="preserve">Hỏi:</w:t>
      </w:r>
      <w:r>
        <w:t xml:space="preserve"> </w:t>
      </w:r>
      <w:r>
        <w:t xml:space="preserve">Có bốn pháp</w:t>
      </w:r>
      <w:r>
        <w:t xml:space="preserve"> </w:t>
      </w:r>
      <w:r>
        <w:rPr>
          <w:bCs/>
          <w:b/>
        </w:rPr>
        <w:t xml:space="preserve">Chân đế (Paramattha)</w:t>
      </w:r>
      <w:r>
        <w:t xml:space="preserve"> </w:t>
      </w:r>
      <w:r>
        <w:t xml:space="preserve">là Tâm, Tâm sở, Sắc và Niết-bàn, phải không?</w:t>
      </w:r>
      <w:r>
        <w:br/>
      </w:r>
      <w:r>
        <w:rPr>
          <w:bCs/>
          <w:b/>
        </w:rPr>
        <w:t xml:space="preserve">Đáp:</w:t>
      </w:r>
      <w:r>
        <w:t xml:space="preserve"> </w:t>
      </w:r>
      <w:r>
        <w:t xml:space="preserve">Dạ đúng vậy, bạch Ngài.</w:t>
      </w:r>
    </w:p>
    <w:p>
      <w:r>
        <w:pict>
          <v:rect style="width:0;height:1.5pt" o:hralign="center" o:hrstd="t" o:hr="t"/>
        </w:pict>
      </w:r>
    </w:p>
    <w:bookmarkEnd w:id="47"/>
    <w:bookmarkEnd w:id="48"/>
    <w:bookmarkEnd w:id="49"/>
    <w:bookmarkStart w:id="50" w:name="trang-619"/>
    <w:p>
      <w:pPr>
        <w:pStyle w:val="Heading2"/>
      </w:pPr>
      <w:r>
        <w:t xml:space="preserve">TRANG 619</w:t>
      </w:r>
    </w:p>
    <w:p>
      <w:pPr>
        <w:pStyle w:val="FirstParagraph"/>
      </w:pPr>
      <w:r>
        <w:rPr>
          <w:bCs/>
          <w:b/>
        </w:rPr>
        <w:t xml:space="preserve">Hỏi:</w:t>
      </w:r>
      <w:r>
        <w:t xml:space="preserve"> </w:t>
      </w:r>
      <w:r>
        <w:t xml:space="preserve">Bạch Ngài, xin hãy nói về chân nghĩa pháp (paramattha).</w:t>
      </w:r>
    </w:p>
    <w:p>
      <w:pPr>
        <w:pStyle w:val="BodyText"/>
      </w:pPr>
      <w:r>
        <w:rPr>
          <w:bCs/>
          <w:b/>
        </w:rPr>
        <w:t xml:space="preserve">Đáp:</w:t>
      </w:r>
      <w:r>
        <w:t xml:space="preserve"> </w:t>
      </w:r>
      <w:r>
        <w:t xml:space="preserve">Thưa Đại đức, theo ý của U Kawi, nếu nói về chân nghĩa pháp thì chẳng có gì để nói cả, chỉ cần khoanh tay ngồi yên mà thôi.</w:t>
      </w:r>
    </w:p>
    <w:p>
      <w:pPr>
        <w:pStyle w:val="BodyText"/>
      </w:pPr>
      <w:r>
        <w:rPr>
          <w:bCs/>
          <w:b/>
        </w:rPr>
        <w:t xml:space="preserve">Hỏi:</w:t>
      </w:r>
      <w:r>
        <w:t xml:space="preserve"> </w:t>
      </w:r>
      <w:r>
        <w:t xml:space="preserve">Hãy khoan đã, này Ngài. Chỉ bằng cách gọi thỏi vàng lớn này là hòn đá thì thỏi vàng này có biến thành hòn đá được không? Xin hãy trả lời xem nào.</w:t>
      </w:r>
    </w:p>
    <w:p>
      <w:pPr>
        <w:pStyle w:val="BodyText"/>
      </w:pPr>
      <w:r>
        <w:rPr>
          <w:bCs/>
          <w:b/>
        </w:rPr>
        <w:t xml:space="preserve">Đáp:</w:t>
      </w:r>
      <w:r>
        <w:t xml:space="preserve"> </w:t>
      </w:r>
      <w:r>
        <w:t xml:space="preserve">Thưa, không thể thành hòn đá được. Tuy nhiên, nó không thể hiển thị rõ ràng thông qua thực thể vật chất như chế định pháp (paññatti). Sự diệt tận của danh và sắc, nơi mà không còn sự sanh (upāda), trụ (ṭhī), diệt (bhaṅga), thì đó gọi là Niết-bàn.</w:t>
      </w:r>
    </w:p>
    <w:p>
      <w:pPr>
        <w:pStyle w:val="BodyText"/>
      </w:pPr>
      <w:r>
        <w:rPr>
          <w:bCs/>
          <w:b/>
        </w:rPr>
        <w:t xml:space="preserve">Hỏi:</w:t>
      </w:r>
      <w:r>
        <w:t xml:space="preserve"> </w:t>
      </w:r>
      <w:r>
        <w:t xml:space="preserve">Xin hãy nói về việc tu tập</w:t>
      </w:r>
      <w:r>
        <w:t xml:space="preserve"> </w:t>
      </w:r>
      <w:r>
        <w:rPr>
          <w:bCs/>
          <w:b/>
        </w:rPr>
        <w:t xml:space="preserve">10 loại Tuệ quán</w:t>
      </w:r>
      <w:r>
        <w:t xml:space="preserve"> </w:t>
      </w:r>
      <w:r>
        <w:t xml:space="preserve">(Vipassanā-ñāṇa).</w:t>
      </w:r>
    </w:p>
    <w:p>
      <w:pPr>
        <w:pStyle w:val="BodyText"/>
      </w:pPr>
      <w:r>
        <w:rPr>
          <w:bCs/>
          <w:b/>
        </w:rPr>
        <w:t xml:space="preserve">Đáp:</w:t>
      </w:r>
      <w:r>
        <w:t xml:space="preserve"> </w:t>
      </w:r>
      <w:r>
        <w:t xml:space="preserve">(Ví dụ) Khi một hành giả tu tập Anapanasati (Niệm hơi thở) và định lực đã chín muồi, vị ấy dùng chánh niệm để theo dõi cảm thọ trên thân mình. Lúc đầu, nhờ tưởng (saññā) mà cảm thọ hiện khởi, sau đó vị ấy thấy rõ thực tính pháp của sự sanh diệt đúng như thật. Do đó, sự sợ hãi và kinh cảm phát sanh.</w:t>
      </w:r>
    </w:p>
    <w:p>
      <w:pPr>
        <w:pStyle w:val="BodyText"/>
      </w:pPr>
      <w:r>
        <w:rPr>
          <w:bCs/>
          <w:b/>
        </w:rPr>
        <w:t xml:space="preserve">Hỏi:</w:t>
      </w:r>
      <w:r>
        <w:t xml:space="preserve"> </w:t>
      </w:r>
      <w:r>
        <w:rPr>
          <w:bCs/>
          <w:b/>
        </w:rPr>
        <w:t xml:space="preserve">10 loại Tuệ quán</w:t>
      </w:r>
      <w:r>
        <w:t xml:space="preserve"> </w:t>
      </w:r>
      <w:r>
        <w:t xml:space="preserve">đó phải tu tập từng cái một, đúng không?</w:t>
      </w:r>
    </w:p>
    <w:p>
      <w:pPr>
        <w:pStyle w:val="BodyText"/>
      </w:pPr>
      <w:r>
        <w:rPr>
          <w:bCs/>
          <w:b/>
        </w:rPr>
        <w:t xml:space="preserve">Đáp:</w:t>
      </w:r>
      <w:r>
        <w:t xml:space="preserve"> </w:t>
      </w:r>
      <w:r>
        <w:t xml:space="preserve">Tu tập từng cái một là tùy theo ý muốn của mỗi người, thưa Ngài.</w:t>
      </w:r>
    </w:p>
    <w:p>
      <w:pPr>
        <w:pStyle w:val="BodyText"/>
      </w:pPr>
      <w:r>
        <w:rPr>
          <w:bCs/>
          <w:b/>
        </w:rPr>
        <w:t xml:space="preserve">Hỏi:</w:t>
      </w:r>
      <w:r>
        <w:t xml:space="preserve"> </w:t>
      </w:r>
      <w:r>
        <w:t xml:space="preserve">Nếu không tu tập từng cái một thì phải làm sao?</w:t>
      </w:r>
    </w:p>
    <w:p>
      <w:pPr>
        <w:pStyle w:val="BodyText"/>
      </w:pPr>
      <w:r>
        <w:rPr>
          <w:bCs/>
          <w:b/>
        </w:rPr>
        <w:t xml:space="preserve">Đáp:</w:t>
      </w:r>
      <w:r>
        <w:t xml:space="preserve"> </w:t>
      </w:r>
      <w:r>
        <w:t xml:space="preserve">Chỉ cần dùng</w:t>
      </w:r>
      <w:r>
        <w:t xml:space="preserve"> </w:t>
      </w:r>
      <w:r>
        <w:rPr>
          <w:bCs/>
          <w:b/>
        </w:rPr>
        <w:t xml:space="preserve">Tuệ Kiến sát (Sammasana-ñāṇa)</w:t>
      </w:r>
      <w:r>
        <w:t xml:space="preserve"> </w:t>
      </w:r>
      <w:r>
        <w:t xml:space="preserve">để quán xét thì sự sanh diệt, sự sợ hãi, kinh cảm, v.v., sẽ tự nhiên phát sanh, bạch Ngài.</w:t>
      </w:r>
    </w:p>
    <w:p>
      <w:pPr>
        <w:pStyle w:val="BodyText"/>
      </w:pPr>
      <w:r>
        <w:rPr>
          <w:bCs/>
          <w:b/>
        </w:rPr>
        <w:t xml:space="preserve">Hỏi:</w:t>
      </w:r>
      <w:r>
        <w:t xml:space="preserve"> </w:t>
      </w:r>
      <w:r>
        <w:t xml:space="preserve">Khoan đã, chuyện này là thế nào...</w:t>
      </w:r>
    </w:p>
    <w:p>
      <w:pPr>
        <w:pStyle w:val="BodyText"/>
      </w:pPr>
      <w:r>
        <w:t xml:space="preserve">"Khi dùng</w:t>
      </w:r>
      <w:r>
        <w:t xml:space="preserve"> </w:t>
      </w:r>
      <w:r>
        <w:rPr>
          <w:bCs/>
          <w:b/>
        </w:rPr>
        <w:t xml:space="preserve">Tuệ Kiến sát</w:t>
      </w:r>
      <w:r>
        <w:t xml:space="preserve"> </w:t>
      </w:r>
      <w:r>
        <w:t xml:space="preserve">để quán xét, thấy được sự sanh diệt thì đó là</w:t>
      </w:r>
      <w:r>
        <w:t xml:space="preserve"> </w:t>
      </w:r>
      <w:r>
        <w:rPr>
          <w:bCs/>
          <w:b/>
        </w:rPr>
        <w:t xml:space="preserve">‘Tuệ Sanh diệt’ (Udayabbaya-ñāṇa)</w:t>
      </w:r>
      <w:r>
        <w:t xml:space="preserve">.</w:t>
      </w:r>
    </w:p>
    <w:p>
      <w:pPr>
        <w:pStyle w:val="BodyText"/>
      </w:pPr>
      <w:r>
        <w:t xml:space="preserve">Thấy sự tan rã là</w:t>
      </w:r>
      <w:r>
        <w:t xml:space="preserve"> </w:t>
      </w:r>
      <w:r>
        <w:rPr>
          <w:bCs/>
          <w:b/>
        </w:rPr>
        <w:t xml:space="preserve">‘Tuệ Diệt’ (Bhaṅga-ñāṇa)</w:t>
      </w:r>
      <w:r>
        <w:t xml:space="preserve">.</w:t>
      </w:r>
    </w:p>
    <w:p>
      <w:pPr>
        <w:pStyle w:val="BodyText"/>
      </w:pPr>
      <w:r>
        <w:t xml:space="preserve">Thấy sự sợ hãi là</w:t>
      </w:r>
      <w:r>
        <w:t xml:space="preserve"> </w:t>
      </w:r>
      <w:r>
        <w:rPr>
          <w:bCs/>
          <w:b/>
        </w:rPr>
        <w:t xml:space="preserve">‘Tuệ Kinh sợ’ (Bhaya-ñāṇa)</w:t>
      </w:r>
      <w:r>
        <w:t xml:space="preserve">.</w:t>
      </w:r>
    </w:p>
    <w:p>
      <w:pPr>
        <w:pStyle w:val="BodyText"/>
      </w:pPr>
      <w:r>
        <w:t xml:space="preserve">Thấy sự kinh cảm là</w:t>
      </w:r>
      <w:r>
        <w:t xml:space="preserve"> </w:t>
      </w:r>
      <w:r>
        <w:rPr>
          <w:bCs/>
          <w:b/>
        </w:rPr>
        <w:t xml:space="preserve">‘Tuệ Nguy hại’ (Ādīnava-ñāṇa)</w:t>
      </w:r>
      <w:r>
        <w:t xml:space="preserve">."</w:t>
      </w:r>
    </w:p>
    <w:p>
      <w:pPr>
        <w:pStyle w:val="BodyText"/>
      </w:pPr>
      <w:r>
        <w:t xml:space="preserve">À, đúng vậy, quả đúng là như vậy.</w:t>
      </w:r>
    </w:p>
    <w:p>
      <w:pPr>
        <w:pStyle w:val="BodyText"/>
      </w:pPr>
      <w:r>
        <w:rPr>
          <w:bCs/>
          <w:b/>
        </w:rPr>
        <w:t xml:space="preserve">Hỏi:</w:t>
      </w:r>
      <w:r>
        <w:t xml:space="preserve"> </w:t>
      </w:r>
      <w:r>
        <w:t xml:space="preserve">Này U Kawi, trong thế gian này theo chế định thì có các bậc Thánh: Tu-đà-hoàn, Tư-đà-hàm, A-na-hàm và A-la-hán, đúng không?</w:t>
      </w:r>
    </w:p>
    <w:p>
      <w:pPr>
        <w:pStyle w:val="BodyText"/>
      </w:pPr>
      <w:r>
        <w:rPr>
          <w:bCs/>
          <w:b/>
        </w:rPr>
        <w:t xml:space="preserve">Đáp:</w:t>
      </w:r>
      <w:r>
        <w:t xml:space="preserve"> </w:t>
      </w:r>
      <w:r>
        <w:t xml:space="preserve">Bạch Ngài, đúng là có như vậy.</w:t>
      </w:r>
    </w:p>
    <w:p>
      <w:pPr>
        <w:pStyle w:val="BodyText"/>
      </w:pPr>
      <w:r>
        <w:rPr>
          <w:bCs/>
          <w:b/>
        </w:rPr>
        <w:t xml:space="preserve">Hỏi:</w:t>
      </w:r>
      <w:r>
        <w:t xml:space="preserve"> </w:t>
      </w:r>
      <w:r>
        <w:t xml:space="preserve">Những vị đó có tiến đắc liên tục theo thứ tự từ Tu-đà-hoàn lên Tư-đà-hàm, A-na-hàm rồi đến A-la-hán không?</w:t>
      </w:r>
    </w:p>
    <w:p>
      <w:pPr>
        <w:pStyle w:val="BodyText"/>
      </w:pPr>
      <w:r>
        <w:rPr>
          <w:bCs/>
          <w:b/>
        </w:rPr>
        <w:t xml:space="preserve">Đáp:</w:t>
      </w:r>
      <w:r>
        <w:t xml:space="preserve"> </w:t>
      </w:r>
      <w:r>
        <w:t xml:space="preserve">Không phải tiến đắc theo cách đó đâu, bạch Ngài.</w:t>
      </w:r>
    </w:p>
    <w:p>
      <w:pPr>
        <w:pStyle w:val="BodyText"/>
      </w:pPr>
      <w:r>
        <w:rPr>
          <w:bCs/>
          <w:b/>
        </w:rPr>
        <w:t xml:space="preserve">Hỏi:</w:t>
      </w:r>
      <w:r>
        <w:t xml:space="preserve"> </w:t>
      </w:r>
      <w:r>
        <w:t xml:space="preserve">Vậy thì tiến đắc như thế nào? Xin hãy nói rõ cách tiến đắc xem.</w:t>
      </w:r>
    </w:p>
    <w:p>
      <w:pPr>
        <w:pStyle w:val="BodyText"/>
      </w:pPr>
      <w:r>
        <w:rPr>
          <w:bCs/>
          <w:b/>
        </w:rPr>
        <w:t xml:space="preserve">Đáp:</w:t>
      </w:r>
      <w:r>
        <w:t xml:space="preserve"> </w:t>
      </w:r>
      <w:r>
        <w:t xml:space="preserve">(Ví dụ) Một hành giả dùng</w:t>
      </w:r>
      <w:r>
        <w:t xml:space="preserve"> </w:t>
      </w:r>
      <w:r>
        <w:rPr>
          <w:bCs/>
          <w:b/>
        </w:rPr>
        <w:t xml:space="preserve">Tuệ Kiến sát</w:t>
      </w:r>
      <w:r>
        <w:t xml:space="preserve"> </w:t>
      </w:r>
      <w:r>
        <w:t xml:space="preserve">để quán xét, sau khi đi trọn</w:t>
      </w:r>
      <w:r>
        <w:t xml:space="preserve"> </w:t>
      </w:r>
      <w:r>
        <w:rPr>
          <w:bCs/>
          <w:b/>
        </w:rPr>
        <w:t xml:space="preserve">10 loại Tuệ quán</w:t>
      </w:r>
      <w:r>
        <w:t xml:space="preserve">, theo chế định, vị đó được gọi là "Bậc Tu-đà-hoàn".</w:t>
      </w:r>
    </w:p>
    <w:bookmarkEnd w:id="50"/>
    <w:bookmarkStart w:id="51" w:name="trang-620"/>
    <w:p>
      <w:pPr>
        <w:pStyle w:val="Heading2"/>
      </w:pPr>
      <w:r>
        <w:t xml:space="preserve">TRANG 620</w:t>
      </w:r>
    </w:p>
    <w:p>
      <w:pPr>
        <w:pStyle w:val="FirstParagraph"/>
      </w:pPr>
      <w:r>
        <w:t xml:space="preserve">Sau đó, lại tiếp tục dùng</w:t>
      </w:r>
      <w:r>
        <w:t xml:space="preserve"> </w:t>
      </w:r>
      <w:r>
        <w:rPr>
          <w:bCs/>
          <w:b/>
        </w:rPr>
        <w:t xml:space="preserve">Tuệ Kiến sát</w:t>
      </w:r>
      <w:r>
        <w:t xml:space="preserve"> </w:t>
      </w:r>
      <w:r>
        <w:t xml:space="preserve">để quán xét, khi đi trọn</w:t>
      </w:r>
      <w:r>
        <w:t xml:space="preserve"> </w:t>
      </w:r>
      <w:r>
        <w:rPr>
          <w:bCs/>
          <w:b/>
        </w:rPr>
        <w:t xml:space="preserve">10 loại Tuệ quán</w:t>
      </w:r>
      <w:r>
        <w:t xml:space="preserve"> </w:t>
      </w:r>
      <w:r>
        <w:t xml:space="preserve">lần nữa thì gọi là "Bậc Tư-đà-hàm". Cứ tiến đắc bốn lần như vậy thì được gọi là "Bậc A-la-hán", thưa Ngài.</w:t>
      </w:r>
    </w:p>
    <w:bookmarkEnd w:id="51"/>
    <w:bookmarkStart w:id="52" w:name="Xa159cd5c9ab395e2acd9a5b3e7bece4880efccc"/>
    <w:p>
      <w:pPr>
        <w:pStyle w:val="Heading2"/>
      </w:pPr>
      <w:r>
        <w:t xml:space="preserve">CHƯƠNG — Quan điểm của U Kawi về 7 bước Thanh tịnh (Visuddhi)</w:t>
      </w:r>
    </w:p>
    <w:p>
      <w:pPr>
        <w:pStyle w:val="FirstParagraph"/>
      </w:pPr>
      <w:r>
        <w:t xml:space="preserve">Khi Ngài Jabin Sayadaw hỏi U Kawi: "Hãy nói về bảy bước Thanh tịnh xem", U Kawi đáp: "Bạch Ngài, con không biết nói về Thanh tịnh theo cách hàn lâm. Xin cho phép con được nói theo cách mà con hiểu."</w:t>
      </w:r>
    </w:p>
    <w:p>
      <w:pPr>
        <w:pStyle w:val="BodyText"/>
      </w:pPr>
      <w:r>
        <w:t xml:space="preserve">Được Ngài cho phép: "Cứ nói đi, cứ nói đi", U Kawi đã bạch trình như sau:</w:t>
      </w:r>
    </w:p>
    <w:p>
      <w:pPr>
        <w:numPr>
          <w:ilvl w:val="0"/>
          <w:numId w:val="1002"/>
        </w:numPr>
      </w:pPr>
      <w:r>
        <w:t xml:space="preserve">Một hành giả khi hành thiền, trước tiên phải đảnh lễ Đức Phật, rải tâm từ, hồi hướng công đức. Sau đó, trong khi hành thiền, vị ấy dâng hiến danh sắc này lên Đức Phật, không giới hạn thời gian, nỗ lực hết khả năng. Khi định lực phát sanh, trên thân sẽ hiện khởi các cảm thọ như nóng, lạnh, v.v. Trong khi quan sát những cảm thọ đó, mắt không nhìn đông ngó tây, miệng không nói năng, tay chân không cử động thừa thãi. Khi đó, năm căn là nhãn căn, nhĩ căn, tỷ căn, thiệt căn và thân căn đều được thu thúc. Đó là sự thanh tịnh về giới, gọi là</w:t>
      </w:r>
      <w:r>
        <w:t xml:space="preserve"> </w:t>
      </w:r>
      <w:r>
        <w:rPr>
          <w:bCs/>
          <w:b/>
        </w:rPr>
        <w:t xml:space="preserve">“Giới thanh tịnh” (Sīla-visuddhi)</w:t>
      </w:r>
      <w:r>
        <w:t xml:space="preserve">.</w:t>
      </w:r>
    </w:p>
    <w:p>
      <w:pPr>
        <w:numPr>
          <w:ilvl w:val="0"/>
          <w:numId w:val="1002"/>
        </w:numPr>
      </w:pPr>
      <w:r>
        <w:t xml:space="preserve">Khi tâm an định trên cảm thọ thì tâm được thanh tịnh. Đó gọi là</w:t>
      </w:r>
      <w:r>
        <w:t xml:space="preserve"> </w:t>
      </w:r>
      <w:r>
        <w:rPr>
          <w:bCs/>
          <w:b/>
        </w:rPr>
        <w:t xml:space="preserve">“Tâm thanh tịnh” (Citta-visuddhi)</w:t>
      </w:r>
      <w:r>
        <w:t xml:space="preserve">.</w:t>
      </w:r>
    </w:p>
    <w:p>
      <w:pPr>
        <w:numPr>
          <w:ilvl w:val="0"/>
          <w:numId w:val="1002"/>
        </w:numPr>
      </w:pPr>
      <w:r>
        <w:t xml:space="preserve">Khi giới đã thanh tịnh và tâm đã thanh tịnh thì sẽ thấy được sự thật. Thấy sự thật là như thế nào? Giống như khi ta quẹt đá lửa, thấy những tia lửa phát ra liên tục, hành giả cũng thấy rõ từng lỗ chân lông trên thân mình như vậy. Khi thấy được như thế, vị ấy nhận ra: "Ta không có chân, không có tay, không có thân, không có đầu", toàn bộ thân thể dường như trống rỗng. Khi đó, cái nhìn (tri kiến) trở nên thanh tịnh. Đó gọi là</w:t>
      </w:r>
      <w:r>
        <w:t xml:space="preserve"> </w:t>
      </w:r>
      <w:r>
        <w:rPr>
          <w:bCs/>
          <w:b/>
        </w:rPr>
        <w:t xml:space="preserve">“Kiến thanh tịnh” (Diṭṭhi-visuddhi)</w:t>
      </w:r>
      <w:r>
        <w:t xml:space="preserve">.</w:t>
      </w:r>
    </w:p>
    <w:p>
      <w:pPr>
        <w:numPr>
          <w:ilvl w:val="0"/>
          <w:numId w:val="1002"/>
        </w:numPr>
      </w:pPr>
      <w:r>
        <w:t xml:space="preserve">Khi thấy được như vậy, hành giả khởi tâm tin tưởng: "Quả đúng là như vậy, thật đúng là như vậy" đối với Đức Phật. Khi đó, mọi hoài nghi đều tan biến, gọi là</w:t>
      </w:r>
      <w:r>
        <w:t xml:space="preserve"> </w:t>
      </w:r>
      <w:r>
        <w:rPr>
          <w:bCs/>
          <w:b/>
        </w:rPr>
        <w:t xml:space="preserve">“Đoạn nghi thanh tịnh” (Kaṅkhāvitaraṇa-visuddhi)</w:t>
      </w:r>
      <w:r>
        <w:t xml:space="preserve">.</w:t>
      </w:r>
    </w:p>
    <w:p>
      <w:pPr>
        <w:numPr>
          <w:ilvl w:val="0"/>
          <w:numId w:val="1002"/>
        </w:numPr>
      </w:pPr>
      <w:r>
        <w:t xml:space="preserve">Khi thấy và chứng nghiệm được như thế, tâm sẽ sanh hỷ lạc. Do sự hỷ lạc đó, một luồng ánh sáng chói lọi hiện ra trước mặt. Tâm vị ấy đi đến và dính mắc vào luồng ánh sáng đó. Trong khi dính mắc như vậy, các cảm thọ trên thân thể</w:t>
      </w:r>
    </w:p>
    <w:bookmarkEnd w:id="52"/>
    <w:bookmarkStart w:id="54" w:name="trang-621"/>
    <w:p>
      <w:pPr>
        <w:pStyle w:val="Heading2"/>
      </w:pPr>
      <w:r>
        <w:t xml:space="preserve">TRANG 621</w:t>
      </w:r>
    </w:p>
    <w:p>
      <w:pPr>
        <w:pStyle w:val="FirstParagraph"/>
      </w:pPr>
      <w:r>
        <w:t xml:space="preserve">biến mất và trở nên mát lạnh. Đó gọi là đang chìm đắm trong 10 loại phiền não tùy thuộc của tuệ quán (vipassanupakkilesa). Từ sự dính mắc trong ánh sáng đó, hành giả nhận thức rằng: "Cái này không phải là của ta", rồi quay hướng tâm trở lại ghi nhận trên thân mình. Đó gọi là</w:t>
      </w:r>
      <w:r>
        <w:t xml:space="preserve"> </w:t>
      </w:r>
      <w:r>
        <w:rPr>
          <w:bCs/>
          <w:b/>
        </w:rPr>
        <w:t xml:space="preserve">“Đạo phi đạo tri kiến thanh tịnh” (Maggāmagga-ñāṇadassana-visuddhi)</w:t>
      </w:r>
      <w:r>
        <w:t xml:space="preserve">.</w:t>
      </w:r>
    </w:p>
    <w:p>
      <w:pPr>
        <w:numPr>
          <w:ilvl w:val="0"/>
          <w:numId w:val="1003"/>
        </w:numPr>
      </w:pPr>
      <w:r>
        <w:t xml:space="preserve">Khi hướng tâm quay trở lại trên thân, các cảm thọ lại hiện khởi. Khi đó, tâm có lúc phóng lên cao, có lúc lại rơi xuống thấp, chưa đạt được Trung đạo (Majjhima-paṭipadā). Lúc này, hành giả giữ vững tiến trình của tâm (javana) rồi từ từ hạ xuống, đạt được sự quân bình của Trung đạo. Đó gọi là</w:t>
      </w:r>
      <w:r>
        <w:t xml:space="preserve"> </w:t>
      </w:r>
      <w:r>
        <w:rPr>
          <w:bCs/>
          <w:b/>
        </w:rPr>
        <w:t xml:space="preserve">“Đạo hạnh tri kiến thanh tịnh” (Paṭipadā-ñāṇadassana-visuddhi)</w:t>
      </w:r>
      <w:r>
        <w:t xml:space="preserve">.</w:t>
      </w:r>
    </w:p>
    <w:p>
      <w:pPr>
        <w:numPr>
          <w:ilvl w:val="0"/>
          <w:numId w:val="1003"/>
        </w:numPr>
      </w:pPr>
      <w:r>
        <w:t xml:space="preserve">Khi đã đạt được sự quân bình trong đạo hạnh, giống như súng đã nạp đầy thuốc nổ và ta bóp cò, một tiếng "đùng" vang lên và mọi thứ đoạn tuyệt. Đó gọi là</w:t>
      </w:r>
      <w:r>
        <w:t xml:space="preserve"> </w:t>
      </w:r>
      <w:r>
        <w:rPr>
          <w:bCs/>
          <w:b/>
        </w:rPr>
        <w:t xml:space="preserve">“Tri kiến thanh tịnh” (Ñāṇadassana-visuddhi)</w:t>
      </w:r>
      <w:r>
        <w:t xml:space="preserve">.</w:t>
      </w:r>
    </w:p>
    <w:p>
      <w:pPr>
        <w:pStyle w:val="FirstParagraph"/>
      </w:pPr>
      <w:r>
        <w:t xml:space="preserve">Ngài Jabin Sayadaw nhận xét: "Cách giải thích về Thanh tịnh của Ngài thậm chí còn hay hơn nữa."</w:t>
      </w:r>
    </w:p>
    <w:bookmarkStart w:id="53" w:name="X937b5800b7882f5f1715f3882039364ac9e2280"/>
    <w:p>
      <w:pPr>
        <w:pStyle w:val="Heading3"/>
      </w:pPr>
      <w:r>
        <w:t xml:space="preserve">Cuộc đối thoại đối chiếu giữa Lý thuyết và Thực hành</w:t>
      </w:r>
    </w:p>
    <w:p>
      <w:pPr>
        <w:pStyle w:val="FirstParagraph"/>
      </w:pPr>
      <w:r>
        <w:t xml:space="preserve">Vào lúc 6 giờ chiều ngày mùng 3 tháng Tawthalin năm 1287 (P.E), khi Ngài Phak-pin-aing Sayadaw vĩ đại quang lâm, cùng đi với Ngài có các vị Tỳ-khưu như Ngài U Puñña, U Jāgara, v.v.</w:t>
      </w:r>
    </w:p>
    <w:p>
      <w:pPr>
        <w:pStyle w:val="BodyText"/>
      </w:pPr>
      <w:r>
        <w:t xml:space="preserve">Trong lúc các thí chủ đang vây quanh đảnh lễ, Ngài Phak-pin-aing Sayadaw vĩ đại đã thẩm vấn Ngài Myingyan Sayadaw U Kawi như sau:</w:t>
      </w:r>
    </w:p>
    <w:p>
      <w:pPr>
        <w:pStyle w:val="BodyText"/>
      </w:pPr>
      <w:r>
        <w:t xml:space="preserve">"Này U Kawi, vì trong thư thỉnh có nhắc đến việc các Ngài sẽ đến nên tối nay tôi mới phải đến đây. Nếu không, tôi định bụng sáng mai mới đến cho kịp bữa thọ thực thôi. Vì đã cao tuổi nên việc đi lại nhiều cũng thấy nặng nề, này U Kawi."</w:t>
      </w:r>
    </w:p>
    <w:p>
      <w:pPr>
        <w:pStyle w:val="BodyText"/>
      </w:pPr>
      <w:r>
        <w:t xml:space="preserve">"Thưa vâng, bạch Ngài."</w:t>
      </w:r>
    </w:p>
    <w:p>
      <w:pPr>
        <w:pStyle w:val="BodyText"/>
      </w:pPr>
      <w:r>
        <w:t xml:space="preserve">"Nào, Ngài U Puñña, Ngài U Jāgara, các vị hãy đàm đạo với Ngài U Kawi đi. Tôi thì vẫn còn hơi mệt."</w:t>
      </w:r>
    </w:p>
    <w:p>
      <w:pPr>
        <w:pStyle w:val="BodyText"/>
      </w:pPr>
      <w:r>
        <w:t xml:space="preserve">"Bạch Ngài, xin Ngài cứ nghỉ ngơi cho hồi phục sức khỏe, sau đó xin thỉnh Ngài ban lời chỉ dạy cho chúng con," các vị Tỳ-khưu thưa như vậy, nhưng Ngài không nghỉ ngơi mà tiếp tục nói như sau:</w:t>
      </w:r>
    </w:p>
    <w:p>
      <w:pPr>
        <w:pStyle w:val="BodyText"/>
      </w:pPr>
      <w:r>
        <w:t xml:space="preserve">"Này U Kawi, chúng ta không phải là những người mới gặp nhau lần đầu. Trước đây chúng ta cũng đã từng gặp gỡ và quen biết nhau rồi, vì vậy đối với một người...</w:t>
      </w:r>
    </w:p>
    <w:p>
      <w:r>
        <w:pict>
          <v:rect style="width:0;height:1.5pt" o:hralign="center" o:hrstd="t" o:hr="t"/>
        </w:pict>
      </w:r>
    </w:p>
    <w:bookmarkEnd w:id="53"/>
    <w:bookmarkEnd w:id="54"/>
    <w:bookmarkStart w:id="55" w:name="trang-622"/>
    <w:p>
      <w:pPr>
        <w:pStyle w:val="Heading2"/>
      </w:pPr>
      <w:r>
        <w:t xml:space="preserve">TRANG 622</w:t>
      </w:r>
    </w:p>
    <w:p>
      <w:pPr>
        <w:pStyle w:val="FirstParagraph"/>
      </w:pPr>
      <w:r>
        <w:rPr>
          <w:bCs/>
          <w:b/>
        </w:rPr>
        <w:t xml:space="preserve">568</w:t>
      </w:r>
    </w:p>
    <w:p>
      <w:pPr>
        <w:pStyle w:val="BodyText"/>
      </w:pPr>
      <w:r>
        <w:t xml:space="preserve">Không có gì phải ngại cả. Chẳng lẽ con không được phép hỏi cho đến khi thỏa mãn những gì cần hỏi sao, thưa Ngài?”</w:t>
      </w:r>
    </w:p>
    <w:p>
      <w:pPr>
        <w:pStyle w:val="BodyText"/>
      </w:pPr>
      <w:r>
        <w:t xml:space="preserve">“Bạch Ngài, xin hãy cứ giáo huấn đệ tử theo ý Ngài muốn ạ.”</w:t>
      </w:r>
    </w:p>
    <w:p>
      <w:pPr>
        <w:pStyle w:val="BodyText"/>
      </w:pPr>
      <w:r>
        <w:t xml:space="preserve">“Vậy thì, trước đây khi gặp nhau ở làng Abya, thị trấn Bago, một phần vì gặp gỡ bất ngờ, phần nữa vì cả hai đều là khách tăng nên tôi chỉ hỏi những gì cần hỏi. Nay tôi xin được tiếp tục hỏi thêm.”</w:t>
      </w:r>
    </w:p>
    <w:p>
      <w:pPr>
        <w:pStyle w:val="BodyText"/>
      </w:pPr>
      <w:r>
        <w:t xml:space="preserve">Hỏi: Thưa ông Kawi, nay cũng sắp đến kỳ mãn hạ (tháng Thadingyut). Trong mùa an cư này, ông thường dùng đề mục nào để trú tâm hành trì vậy?</w:t>
      </w:r>
    </w:p>
    <w:p>
      <w:pPr>
        <w:pStyle w:val="BodyText"/>
      </w:pPr>
      <w:r>
        <w:t xml:space="preserve">Đáp: Bạch Ngài, con đang hướng tâm về Giáo pháp (Sāsana) ạ.</w:t>
      </w:r>
    </w:p>
    <w:p>
      <w:pPr>
        <w:pStyle w:val="BodyText"/>
      </w:pPr>
      <w:r>
        <w:t xml:space="preserve">Hỏi: Ông hướng tâm về Giáo pháp như thế nào? "Giáo pháp" bao gồm hai phần là Pháp học (Pariyatti) và Pháp hành (Paṭipatti). Trong hai phần đó, ông hướng tâm về phần nào và theo cách nào?</w:t>
      </w:r>
    </w:p>
    <w:p>
      <w:pPr>
        <w:pStyle w:val="BodyText"/>
      </w:pPr>
      <w:r>
        <w:t xml:space="preserve">Đáp: Bạch Ngài, vì con không am tường kinh sách nên không đủ khả năng hộ trì Pháp học. Do đó, con chỉ chuyên tâm vào Pháp hành để những người chưa có định (Samādhi) sẽ đắc được định, những người đã có định sẽ định càng thêm sâu dày, và những người đã định tâm sâu dày sẽ đạt đến cứu cánh cuối cùng ạ.</w:t>
      </w:r>
    </w:p>
    <w:p>
      <w:pPr>
        <w:pStyle w:val="BodyText"/>
      </w:pPr>
      <w:r>
        <w:t xml:space="preserve">Hỏi: Vậy đó chính là Tâm Từ (Mettā) phải không?</w:t>
      </w:r>
    </w:p>
    <w:p>
      <w:pPr>
        <w:pStyle w:val="BodyText"/>
      </w:pPr>
      <w:r>
        <w:t xml:space="preserve">Đáp: Dạ đúng vậy, bạch Ngài.</w:t>
      </w:r>
    </w:p>
    <w:p>
      <w:pPr>
        <w:pStyle w:val="BodyText"/>
      </w:pPr>
      <w:r>
        <w:t xml:space="preserve">Hỏi: Nói về Tâm Từ, đó là đặt tâm trên Chế định về chúng sinh (Satta-paññatti), thuộc về thế gian (lokiya). Còn về xuất thế gian (lokuttara), ông hướng tâm và đặt tâm như thế nào? Ông không đặt tâm vào xuất thế gian sao?</w:t>
      </w:r>
    </w:p>
    <w:p>
      <w:pPr>
        <w:pStyle w:val="BodyText"/>
      </w:pPr>
      <w:r>
        <w:t xml:space="preserve">Đáp: Bạch Ngài, có chứ, con vẫn đặt tâm vào xuất thế gian ạ.</w:t>
      </w:r>
    </w:p>
    <w:p>
      <w:pPr>
        <w:pStyle w:val="BodyText"/>
      </w:pPr>
      <w:r>
        <w:t xml:space="preserve">Hỏi: Vậy sao ông không đặt tâm hoàn toàn vào xuất thế gian đi, tại sao vẫn còn để tâm rơi vào các tâm thế gian?</w:t>
      </w:r>
    </w:p>
    <w:p>
      <w:pPr>
        <w:pStyle w:val="BodyText"/>
      </w:pPr>
      <w:r>
        <w:t xml:space="preserve">Đáp: Bạch Ngài, con không thể chỉ đặt tâm duy nhất vào xuất thế gian được, vì gánh nặng uẩn (khandha-vāra) quá lớn nên tâm phải thay đổi, lúc ở thế gian, lúc ở xuất thế gian ạ.</w:t>
      </w:r>
    </w:p>
    <w:p>
      <w:pPr>
        <w:pStyle w:val="BodyText"/>
      </w:pPr>
      <w:r>
        <w:t xml:space="preserve">Hỏi: Vậy thì việc hướng tâm vào Chế định thế gian cứ tạm gác lại đã. Còn về Thắng nghĩa pháp (Paramattha) xuất thế gian, ông hướng tâm như thế nào?</w:t>
      </w:r>
    </w:p>
    <w:p>
      <w:pPr>
        <w:pStyle w:val="BodyText"/>
      </w:pPr>
      <w:r>
        <w:t xml:space="preserve">Đáp: Con hướng tâm vào những gì mình đã từng thấy ạ.</w:t>
      </w:r>
    </w:p>
    <w:p>
      <w:pPr>
        <w:pStyle w:val="BodyText"/>
      </w:pPr>
      <w:r>
        <w:t xml:space="preserve">Hỏi: Vậy thì ngoài các kinh sách khác, theo đúng như trong Thắng Pháp Tập Yếu (Abhidhammatthasaṅgaha) có chép:</w:t>
      </w:r>
      <w:r>
        <w:t xml:space="preserve"> </w:t>
      </w:r>
      <w:r>
        <w:rPr>
          <w:bCs/>
          <w:b/>
        </w:rPr>
        <w:t xml:space="preserve">“Magga-phalañca nibbānaṃ, paccavekkhati paṇḍito”</w:t>
      </w:r>
      <w:r>
        <w:t xml:space="preserve">, tức là Phản tỉnh tri (Paccavekkhaṇā) phải không?</w:t>
      </w:r>
    </w:p>
    <w:p>
      <w:pPr>
        <w:pStyle w:val="BodyText"/>
      </w:pPr>
      <w:r>
        <w:t xml:space="preserve">Đáp: Dạ đúng vậy, bạch Ngài.</w:t>
      </w:r>
    </w:p>
    <w:bookmarkEnd w:id="55"/>
    <w:bookmarkStart w:id="56" w:name="trang-623"/>
    <w:p>
      <w:pPr>
        <w:pStyle w:val="Heading2"/>
      </w:pPr>
      <w:r>
        <w:t xml:space="preserve">TRANG 623</w:t>
      </w:r>
    </w:p>
    <w:p>
      <w:pPr>
        <w:pStyle w:val="FirstParagraph"/>
      </w:pPr>
      <w:r>
        <w:rPr>
          <w:bCs/>
          <w:b/>
        </w:rPr>
        <w:t xml:space="preserve">569</w:t>
      </w:r>
    </w:p>
    <w:p>
      <w:pPr>
        <w:pStyle w:val="BodyText"/>
      </w:pPr>
      <w:r>
        <w:t xml:space="preserve">Hỏi: Vậy giữa việc hướng tâm vào Đạo, Quả, Niết-bàn và hướng tâm vào Chế định, cái nào khó hơn? Chẳng phải hướng tâm vào Đạo, Quả, Niết-bàn khó hơn nhiều sao?</w:t>
      </w:r>
    </w:p>
    <w:p>
      <w:pPr>
        <w:pStyle w:val="BodyText"/>
      </w:pPr>
      <w:r>
        <w:t xml:space="preserve">Đáp: Theo ý con thì cái nào cũng không khó cả, thưa Ngài.</w:t>
      </w:r>
    </w:p>
    <w:p>
      <w:pPr>
        <w:pStyle w:val="BodyText"/>
      </w:pPr>
      <w:r>
        <w:t xml:space="preserve">Hỏi: Hãy nói cho tôi nghe cách ông hướng tâm vào Đạo (Magga).</w:t>
      </w:r>
    </w:p>
    <w:p>
      <w:pPr>
        <w:pStyle w:val="BodyText"/>
      </w:pPr>
      <w:r>
        <w:t xml:space="preserve">Đáp: Ví dụ, một hành giả tu tập thiền quán (Vipassanā) và tiến triển dần lên. Khi đó, sau khi hữu phần (bhavaṅga) vừa lắng xuống đôi chút, ba tâm đi trước sẽ loại bỏ các phiền não (kilesa), và tâm tiếp theo sẽ thấy được Niết-bàn.</w:t>
      </w:r>
    </w:p>
    <w:p>
      <w:pPr>
        <w:pStyle w:val="BodyText"/>
      </w:pPr>
      <w:r>
        <w:t xml:space="preserve">Hỏi: Chuyện này là về ba pháp Tâm, Tâm sở và Sắc đang diễn tiến trong sự "sinh diệt", "sinh diệt", chính đó là nỗi khổ lớn (dukkha). Khi truy tìm nguyên nhân của nỗi khổ này, ta sẽ thấy "Tham" (Lobha) chính là kẻ tạo ra Tâm, Tâm sở và Sắc đó. Hiện nay vì phải nói từng chút nên mất thời gian, chứ khi đó thì không nghe thấy gì cả đâu ạ. Việc tuệ tri nỗi khổ diễn ra đồng thời. (Cứ nói tiếp đi Ngài) Khi thấy kẻ gây ra điều đó, người chiến thắng sẽ bất ngờ tiêu diệt kẻ đó ngay lập tức, đó chính là "Đạo" (Magga) ạ. Khi đó, Tâm, Tâm sở và Sắc giống như bị tan rã, mắt xích nhân quả bị cắt đứt. Đó chính là "Niết-bàn". Sau đó, "Quả tốc hành" (Phala-javana) sẽ bao trùm lấy. Đó là những gì con đã từng thấy ạ.</w:t>
      </w:r>
    </w:p>
    <w:p>
      <w:pPr>
        <w:pStyle w:val="BodyText"/>
      </w:pPr>
      <w:r>
        <w:t xml:space="preserve">Hỏi: Khoan đã. Khi Đạo phát sinh đó, ông có biết rõ ràng là Đạo đang phát sinh không?</w:t>
      </w:r>
    </w:p>
    <w:p>
      <w:pPr>
        <w:pStyle w:val="BodyText"/>
      </w:pPr>
      <w:r>
        <w:t xml:space="preserve">Đáp: Dạ không biết ạ, sau khi phản tỉnh (suy xét lại) mới biết được ạ.</w:t>
      </w:r>
    </w:p>
    <w:p>
      <w:pPr>
        <w:pStyle w:val="BodyText"/>
      </w:pPr>
      <w:r>
        <w:t xml:space="preserve">Hỏi: Nói rằng sau khi phản tỉnh mới biết, điều đó có đúng không?</w:t>
      </w:r>
    </w:p>
    <w:p>
      <w:pPr>
        <w:pStyle w:val="BodyText"/>
      </w:pPr>
      <w:r>
        <w:rPr>
          <w:bCs/>
          <w:b/>
        </w:rPr>
        <w:t xml:space="preserve">Yathāpi mūle anupaddave daḷhe,</w:t>
      </w:r>
      <w:r>
        <w:br/>
      </w:r>
      <w:r>
        <w:rPr>
          <w:bCs/>
          <w:b/>
        </w:rPr>
        <w:t xml:space="preserve">Chinnopi rukkho punareva rūhati.</w:t>
      </w:r>
    </w:p>
    <w:p>
      <w:pPr>
        <w:pStyle w:val="BodyText"/>
      </w:pPr>
      <w:r>
        <w:rPr>
          <w:bCs/>
          <w:b/>
        </w:rPr>
        <w:t xml:space="preserve">Evaṃpi taṇhānusaye anuhate,</w:t>
      </w:r>
      <w:r>
        <w:br/>
      </w:r>
      <w:r>
        <w:rPr>
          <w:bCs/>
          <w:b/>
        </w:rPr>
        <w:t xml:space="preserve">Nibbattate dukkhamidaṃ punappunaṃ.</w:t>
      </w:r>
    </w:p>
    <w:p>
      <w:pPr>
        <w:pStyle w:val="BodyText"/>
      </w:pPr>
      <w:r>
        <w:t xml:space="preserve">[ (Lưu ý: từ "daḷhe" không có ký tự "ha" viết dưới. Tương tự như "manusā", "daḷhana", v.v.) ]</w:t>
      </w:r>
    </w:p>
    <w:p>
      <w:pPr>
        <w:pStyle w:val="BodyText"/>
      </w:pPr>
      <w:r>
        <w:rPr>
          <w:bCs/>
          <w:b/>
        </w:rPr>
        <w:t xml:space="preserve">Anupaddave</w:t>
      </w:r>
      <w:r>
        <w:t xml:space="preserve"> </w:t>
      </w:r>
      <w:r>
        <w:t xml:space="preserve">= chưa bị tiêu diệt, vẫn còn xanh tươi.</w:t>
      </w:r>
      <w:r>
        <w:t xml:space="preserve"> </w:t>
      </w:r>
      <w:r>
        <w:rPr>
          <w:bCs/>
          <w:b/>
        </w:rPr>
        <w:t xml:space="preserve">Mūle</w:t>
      </w:r>
      <w:r>
        <w:t xml:space="preserve"> </w:t>
      </w:r>
      <w:r>
        <w:t xml:space="preserve">= rễ cái,</w:t>
      </w:r>
    </w:p>
    <w:bookmarkEnd w:id="56"/>
    <w:bookmarkStart w:id="57" w:name="trang-624"/>
    <w:p>
      <w:pPr>
        <w:pStyle w:val="Heading2"/>
      </w:pPr>
      <w:r>
        <w:t xml:space="preserve">TRANG 624</w:t>
      </w:r>
    </w:p>
    <w:p>
      <w:pPr>
        <w:pStyle w:val="FirstParagraph"/>
      </w:pPr>
      <w:r>
        <w:rPr>
          <w:bCs/>
          <w:b/>
        </w:rPr>
        <w:t xml:space="preserve">570</w:t>
      </w:r>
    </w:p>
    <w:p>
      <w:pPr>
        <w:pStyle w:val="BodyText"/>
      </w:pPr>
      <w:r>
        <w:t xml:space="preserve">rễ hút nước.</w:t>
      </w:r>
      <w:r>
        <w:t xml:space="preserve"> </w:t>
      </w:r>
      <w:r>
        <w:rPr>
          <w:bCs/>
          <w:b/>
        </w:rPr>
        <w:t xml:space="preserve">Daḷhe</w:t>
      </w:r>
      <w:r>
        <w:t xml:space="preserve"> </w:t>
      </w:r>
      <w:r>
        <w:t xml:space="preserve">= khi đã vững chắc, kiên cố.</w:t>
      </w:r>
      <w:r>
        <w:t xml:space="preserve"> </w:t>
      </w:r>
      <w:r>
        <w:rPr>
          <w:bCs/>
          <w:b/>
        </w:rPr>
        <w:t xml:space="preserve">Chinnopi</w:t>
      </w:r>
      <w:r>
        <w:t xml:space="preserve"> </w:t>
      </w:r>
      <w:r>
        <w:t xml:space="preserve">= dù cành lá, thân cây có bị chặt đứt.</w:t>
      </w:r>
      <w:r>
        <w:t xml:space="preserve"> </w:t>
      </w:r>
      <w:r>
        <w:rPr>
          <w:bCs/>
          <w:b/>
        </w:rPr>
        <w:t xml:space="preserve">Rukkho</w:t>
      </w:r>
      <w:r>
        <w:t xml:space="preserve"> </w:t>
      </w:r>
      <w:r>
        <w:t xml:space="preserve">= cái cây.</w:t>
      </w:r>
      <w:r>
        <w:t xml:space="preserve"> </w:t>
      </w:r>
      <w:r>
        <w:rPr>
          <w:bCs/>
          <w:b/>
        </w:rPr>
        <w:t xml:space="preserve">Punareva</w:t>
      </w:r>
      <w:r>
        <w:t xml:space="preserve"> </w:t>
      </w:r>
      <w:r>
        <w:t xml:space="preserve">= chắc chắn sẽ lại.</w:t>
      </w:r>
      <w:r>
        <w:t xml:space="preserve"> </w:t>
      </w:r>
      <w:r>
        <w:rPr>
          <w:bCs/>
          <w:b/>
        </w:rPr>
        <w:t xml:space="preserve">Rūhati yathā</w:t>
      </w:r>
      <w:r>
        <w:t xml:space="preserve"> </w:t>
      </w:r>
      <w:r>
        <w:t xml:space="preserve">= mọc lên trở lại như thế nào.</w:t>
      </w:r>
      <w:r>
        <w:t xml:space="preserve"> </w:t>
      </w:r>
      <w:r>
        <w:rPr>
          <w:bCs/>
          <w:b/>
        </w:rPr>
        <w:t xml:space="preserve">Evaṃ</w:t>
      </w:r>
      <w:r>
        <w:t xml:space="preserve"> </w:t>
      </w:r>
      <w:r>
        <w:t xml:space="preserve">= cũng tương tự như thế.</w:t>
      </w:r>
      <w:r>
        <w:t xml:space="preserve"> </w:t>
      </w:r>
      <w:r>
        <w:rPr>
          <w:bCs/>
          <w:b/>
        </w:rPr>
        <w:t xml:space="preserve">Taṇhānusaye</w:t>
      </w:r>
      <w:r>
        <w:t xml:space="preserve"> </w:t>
      </w:r>
      <w:r>
        <w:t xml:space="preserve">= đối với tham ái ngủ ngầm thường hay tích tụ.</w:t>
      </w:r>
      <w:r>
        <w:t xml:space="preserve"> </w:t>
      </w:r>
      <w:r>
        <w:rPr>
          <w:bCs/>
          <w:b/>
        </w:rPr>
        <w:t xml:space="preserve">Anuhate</w:t>
      </w:r>
      <w:r>
        <w:t xml:space="preserve"> </w:t>
      </w:r>
      <w:r>
        <w:t xml:space="preserve">= khi chưa bị Đạo tuệ tiêu diệt.</w:t>
      </w:r>
      <w:r>
        <w:t xml:space="preserve"> </w:t>
      </w:r>
      <w:r>
        <w:rPr>
          <w:bCs/>
          <w:b/>
        </w:rPr>
        <w:t xml:space="preserve">Punappunaṃ</w:t>
      </w:r>
      <w:r>
        <w:t xml:space="preserve"> </w:t>
      </w:r>
      <w:r>
        <w:t xml:space="preserve">= hết lần này đến lần khác.</w:t>
      </w:r>
      <w:r>
        <w:t xml:space="preserve"> </w:t>
      </w:r>
      <w:r>
        <w:rPr>
          <w:bCs/>
          <w:b/>
        </w:rPr>
        <w:t xml:space="preserve">Idaṃ dukkhampi</w:t>
      </w:r>
      <w:r>
        <w:t xml:space="preserve"> </w:t>
      </w:r>
      <w:r>
        <w:t xml:space="preserve">= nỗi khổ trong vòng luân hồi này.</w:t>
      </w:r>
      <w:r>
        <w:t xml:space="preserve"> </w:t>
      </w:r>
      <w:r>
        <w:rPr>
          <w:bCs/>
          <w:b/>
        </w:rPr>
        <w:t xml:space="preserve">Nibbattate</w:t>
      </w:r>
      <w:r>
        <w:t xml:space="preserve"> </w:t>
      </w:r>
      <w:r>
        <w:t xml:space="preserve">= chắc chắn sẽ phải phát sinh, không thể sai chạy.</w:t>
      </w:r>
    </w:p>
    <w:p>
      <w:pPr>
        <w:pStyle w:val="BodyText"/>
      </w:pPr>
      <w:r>
        <w:t xml:space="preserve">Đúng như trong kinh điển nói rằng Đạo tiêu diệt Tham. Tuy nhiên, giống như trong thế gian, một vị tướng quân ra quân để đánh dẹp quân thù không đi một mình mà đi cùng với rất nhiều binh lính, thuộc hạ đi kèm. Vậy thì Đạo xuất thế gian khi tiêu diệt Tham có đồng minh nào khác không, hay chỉ tiêu diệt một mình?</w:t>
      </w:r>
    </w:p>
    <w:p>
      <w:pPr>
        <w:pStyle w:val="BodyText"/>
      </w:pPr>
      <w:r>
        <w:t xml:space="preserve">Đáp: Bạch Ngài, vẫn có đồng minh ạ.</w:t>
      </w:r>
    </w:p>
    <w:p>
      <w:pPr>
        <w:pStyle w:val="BodyText"/>
      </w:pPr>
      <w:r>
        <w:t xml:space="preserve">Hỏi: Đồng minh đó là ai, hãy giải thích rõ xem.</w:t>
      </w:r>
    </w:p>
    <w:p>
      <w:pPr>
        <w:pStyle w:val="BodyText"/>
      </w:pPr>
      <w:r>
        <w:t xml:space="preserve">Đáp: Ví dụ, một hành giả khi tu tập Thiền quán sắp đạt đến đỉnh cao, ba tâm phía trước sẽ loại bỏ để quét sạch các phiền não. Khi phiền não đã sạch, tâm nhìn thấy Niết-bàn sẽ xuất hiện. Khi tâm đó thấy Niết-bàn, Đạo sẽ nương tựa vào Niết-bàn mà tâm đó đã thấy để tiêu diệt sạch Tham ái ạ.</w:t>
      </w:r>
    </w:p>
    <w:p>
      <w:pPr>
        <w:pStyle w:val="BodyText"/>
      </w:pPr>
      <w:r>
        <w:t xml:space="preserve">Hỏi: Tôi đã hiểu về Đạo rồi thưa ông Kawi, quả là những chỗ cực kỳ vi tế và thâm sâu. Tôi thì chỉ nói dựa trên kinh sách thôi. Vậy sau khi Đạo phát sinh rồi Quả tốc hành bao trùm lấy, thì trong tâm cảm thấy thế nào?</w:t>
      </w:r>
    </w:p>
    <w:p>
      <w:pPr>
        <w:pStyle w:val="BodyText"/>
      </w:pPr>
      <w:r>
        <w:t xml:space="preserve">Đáp: Dạ con không biết rõ lắm ạ.</w:t>
      </w:r>
    </w:p>
    <w:p>
      <w:pPr>
        <w:pStyle w:val="BodyText"/>
      </w:pPr>
      <w:r>
        <w:t xml:space="preserve">Hỏi: Quả phát sinh ngay sau Đạo được gọi là</w:t>
      </w:r>
      <w:r>
        <w:t xml:space="preserve"> </w:t>
      </w:r>
      <w:r>
        <w:rPr>
          <w:bCs/>
          <w:b/>
        </w:rPr>
        <w:t xml:space="preserve">Akanika-phala</w:t>
      </w:r>
      <w:r>
        <w:t xml:space="preserve"> </w:t>
      </w:r>
      <w:r>
        <w:t xml:space="preserve">(Quả không có khoảng cách), nó chỉ diễn ra hai hoặc ba thời tâm, mà tâm thì diễn tiến cực nhanh nên chắc chắn không thể biết rõ được. Vậy khi phản tỉnh về Đạo, sự hiểu biết đó như thế nào?</w:t>
      </w:r>
    </w:p>
    <w:p>
      <w:pPr>
        <w:pStyle w:val="BodyText"/>
      </w:pPr>
      <w:r>
        <w:t xml:space="preserve">Đáp: Ví dụ, một hành giả đắc được Tu-đà-hoàn Đạo (Sotāpatti-magga). Khi vị đó phản tỉnh về Đạo mình đã đắc, vị đó chỉ biết rằng "Ta đã đắc Tu-đà-hoàn Đạo" thế thôi ạ.</w:t>
      </w:r>
    </w:p>
    <w:p>
      <w:pPr>
        <w:pStyle w:val="BodyText"/>
      </w:pPr>
      <w:r>
        <w:t xml:space="preserve">Hỏi: Khi phản tỉnh về Quả, vị đó hướng tâm vào cái gì? Khi tâm Quả đang diễn tiến, trong lòng cảm thấy thế nào?</w:t>
      </w:r>
    </w:p>
    <w:p>
      <w:pPr>
        <w:pStyle w:val="BodyText"/>
      </w:pPr>
      <w:r>
        <w:t xml:space="preserve">Đáp: Chỉ cần hướng tâm vào sự chấm dứt nhân quả mà mình đã từng thấy, tâm Quả sẽ phát sinh. Khi đó, tâm sẽ cảm thấy "an lạc và chìm đắm sâu lắng" ạ.</w:t>
      </w:r>
    </w:p>
    <w:p>
      <w:r>
        <w:pict>
          <v:rect style="width:0;height:1.5pt" o:hralign="center" o:hrstd="t" o:hr="t"/>
        </w:pict>
      </w:r>
    </w:p>
    <w:bookmarkEnd w:id="57"/>
    <w:bookmarkStart w:id="59" w:name="trang-625"/>
    <w:p>
      <w:pPr>
        <w:pStyle w:val="Heading2"/>
      </w:pPr>
      <w:r>
        <w:t xml:space="preserve">TRANG 625</w:t>
      </w:r>
    </w:p>
    <w:p>
      <w:pPr>
        <w:pStyle w:val="FirstParagraph"/>
      </w:pPr>
      <w:r>
        <w:t xml:space="preserve">Bậc A-la-hán và những bậc vĩ nhân</w:t>
      </w:r>
    </w:p>
    <w:p>
      <w:pPr>
        <w:pStyle w:val="BodyText"/>
      </w:pPr>
      <w:r>
        <w:t xml:space="preserve">Bạch Ngài.</w:t>
      </w:r>
    </w:p>
    <w:p>
      <w:pPr>
        <w:pStyle w:val="BodyText"/>
      </w:pPr>
      <w:r>
        <w:t xml:space="preserve">571</w:t>
      </w:r>
    </w:p>
    <w:p>
      <w:pPr>
        <w:pStyle w:val="BodyText"/>
      </w:pPr>
      <w:r>
        <w:t xml:space="preserve">“Sau khi quán xét và nhập định như thế gọi là</w:t>
      </w:r>
      <w:r>
        <w:t xml:space="preserve"> </w:t>
      </w:r>
      <w:r>
        <w:rPr>
          <w:bCs/>
          <w:b/>
        </w:rPr>
        <w:t xml:space="preserve">Walañcana Phala</w:t>
      </w:r>
      <w:r>
        <w:t xml:space="preserve"> </w:t>
      </w:r>
      <w:r>
        <w:t xml:space="preserve">(vui hưởng quả định). Từ nơi quả định đó mới có thể biết rõ ràng, thực sự vô cùng vi tế bạch Ngài. Thôi, con cũng đã mỏi rồi, xin được xoa bóp thêm chút nữa,” nói rồi Ngài trưởng lão Phak-pin-aing đi lên chùa.</w:t>
      </w:r>
    </w:p>
    <w:p>
      <w:pPr>
        <w:pStyle w:val="BodyText"/>
      </w:pPr>
      <w:r>
        <w:t xml:space="preserve">Ngài trưởng lão Mying-yan trả lời rằng: “Bậc đồng hành của Đạo chính là Niết-bàn.” Ngài U Dhammika không hài lòng với câu trả lời này, nên đã đi theo sau Ngài trưởng lão Phak-pin-aing lên chùa.</w:t>
      </w:r>
    </w:p>
    <w:p>
      <w:pPr>
        <w:pStyle w:val="BodyText"/>
      </w:pPr>
      <w:r>
        <w:t xml:space="preserve">Các vị tỳ-khưu, tăng chúng như Ngài U Puñña, Ngài U Jāgara cùng các thí chủ, sau khi nghe cách Ngài trưởng lão Phak-pin-aing hỏi chuyện Ngài trưởng lão Mying-yan, đều cảm thấy rất hoan hỷ và khởi tâm tịnh tín sâu sắc, họ cứ thế bàn tán xôn xao với nhau.</w:t>
      </w:r>
    </w:p>
    <w:bookmarkStart w:id="58" w:name="X1c69a0fb3458115f1ea78a54a223cca0a96bf99"/>
    <w:p>
      <w:pPr>
        <w:pStyle w:val="Heading3"/>
      </w:pPr>
      <w:r>
        <w:t xml:space="preserve">Ngài U Dhammika bạch hỏi Ngài trưởng lão Phak-pin-aing</w:t>
      </w:r>
    </w:p>
    <w:p>
      <w:pPr>
        <w:pStyle w:val="FirstParagraph"/>
      </w:pPr>
      <w:r>
        <w:t xml:space="preserve">Hỏi: Bạch Ngài trưởng lão, khi Đạo sát trừ</w:t>
      </w:r>
      <w:r>
        <w:t xml:space="preserve"> </w:t>
      </w:r>
      <w:r>
        <w:rPr>
          <w:bCs/>
          <w:b/>
        </w:rPr>
        <w:t xml:space="preserve">Samudaya-sacca</w:t>
      </w:r>
      <w:r>
        <w:t xml:space="preserve"> </w:t>
      </w:r>
      <w:r>
        <w:t xml:space="preserve">(Tập đế) tức là tham ái, Ngài trưởng lão Mying-yan trả lời rằng bậc đồng hành của Đạo chính là Niết-bàn, con không thấy hài lòng. Bởi vì trong</w:t>
      </w:r>
      <w:r>
        <w:t xml:space="preserve"> </w:t>
      </w:r>
      <w:r>
        <w:rPr>
          <w:bCs/>
          <w:b/>
        </w:rPr>
        <w:t xml:space="preserve">Magga-vīthi</w:t>
      </w:r>
      <w:r>
        <w:t xml:space="preserve"> </w:t>
      </w:r>
      <w:r>
        <w:t xml:space="preserve">(lộ trình tâm Đạo), Bốn Thánh Đế hiện khởi đồng thời theo cách của ngọn đèn (padīpa-naya), nên không chỉ có Niết-bàn là bậc đồng hành của Đạo, mà con nghĩ rằng</w:t>
      </w:r>
      <w:r>
        <w:t xml:space="preserve"> </w:t>
      </w:r>
      <w:r>
        <w:rPr>
          <w:bCs/>
          <w:b/>
        </w:rPr>
        <w:t xml:space="preserve">Dukkha-sacca</w:t>
      </w:r>
      <w:r>
        <w:t xml:space="preserve"> </w:t>
      </w:r>
      <w:r>
        <w:t xml:space="preserve">(Khổ đế) và</w:t>
      </w:r>
      <w:r>
        <w:t xml:space="preserve"> </w:t>
      </w:r>
      <w:r>
        <w:rPr>
          <w:bCs/>
          <w:b/>
        </w:rPr>
        <w:t xml:space="preserve">Samudaya-sacca</w:t>
      </w:r>
      <w:r>
        <w:t xml:space="preserve"> </w:t>
      </w:r>
      <w:r>
        <w:t xml:space="preserve">(Tập đế) cũng vẫn là bậc đồng hành của Đạo, bạch Ngài.</w:t>
      </w:r>
    </w:p>
    <w:p>
      <w:pPr>
        <w:pStyle w:val="BodyText"/>
      </w:pPr>
      <w:r>
        <w:t xml:space="preserve">Đáp: Không phải đâu ông Dhammika ạ. Theo như câu “</w:t>
      </w:r>
      <w:r>
        <w:rPr>
          <w:bCs/>
          <w:b/>
        </w:rPr>
        <w:t xml:space="preserve">Maggo dukkhasaccaṃ pajānāti</w:t>
      </w:r>
      <w:r>
        <w:t xml:space="preserve">”, việc Đạo liễu tri</w:t>
      </w:r>
      <w:r>
        <w:t xml:space="preserve"> </w:t>
      </w:r>
      <w:r>
        <w:rPr>
          <w:bCs/>
          <w:b/>
        </w:rPr>
        <w:t xml:space="preserve">Khổ đế</w:t>
      </w:r>
      <w:r>
        <w:t xml:space="preserve">, sát trừ</w:t>
      </w:r>
      <w:r>
        <w:t xml:space="preserve"> </w:t>
      </w:r>
      <w:r>
        <w:rPr>
          <w:bCs/>
          <w:b/>
        </w:rPr>
        <w:t xml:space="preserve">Tập đế</w:t>
      </w:r>
      <w:r>
        <w:t xml:space="preserve">, tu tiến</w:t>
      </w:r>
      <w:r>
        <w:t xml:space="preserve"> </w:t>
      </w:r>
      <w:r>
        <w:rPr>
          <w:bCs/>
          <w:b/>
        </w:rPr>
        <w:t xml:space="preserve">Đạo đế</w:t>
      </w:r>
      <w:r>
        <w:t xml:space="preserve">, và chứng ngộ</w:t>
      </w:r>
      <w:r>
        <w:t xml:space="preserve"> </w:t>
      </w:r>
      <w:r>
        <w:rPr>
          <w:bCs/>
          <w:b/>
        </w:rPr>
        <w:t xml:space="preserve">Diệt đế</w:t>
      </w:r>
      <w:r>
        <w:t xml:space="preserve"> </w:t>
      </w:r>
      <w:r>
        <w:t xml:space="preserve">là phận sự của Đạo (magga-kicca), là năng lực bản tính của Đạo, chứ chưa phải là bậc đồng hành.</w:t>
      </w:r>
    </w:p>
    <w:p>
      <w:pPr>
        <w:pStyle w:val="BodyText"/>
      </w:pPr>
      <w:r>
        <w:t xml:space="preserve">Hỏi: Bạch Ngài, nếu vậy theo như phần Pariññā-vāra trong bộ Yamaka, ba loại liễu tri là</w:t>
      </w:r>
      <w:r>
        <w:t xml:space="preserve"> </w:t>
      </w:r>
      <w:r>
        <w:rPr>
          <w:bCs/>
          <w:b/>
        </w:rPr>
        <w:t xml:space="preserve">Ñāta-pariññā</w:t>
      </w:r>
      <w:r>
        <w:t xml:space="preserve"> </w:t>
      </w:r>
      <w:r>
        <w:t xml:space="preserve">(Tri biến tri),</w:t>
      </w:r>
      <w:r>
        <w:t xml:space="preserve"> </w:t>
      </w:r>
      <w:r>
        <w:rPr>
          <w:bCs/>
          <w:b/>
        </w:rPr>
        <w:t xml:space="preserve">Tīraṇa-pariññā</w:t>
      </w:r>
      <w:r>
        <w:t xml:space="preserve"> </w:t>
      </w:r>
      <w:r>
        <w:t xml:space="preserve">(Thẩm sát biến tri), và</w:t>
      </w:r>
      <w:r>
        <w:t xml:space="preserve"> </w:t>
      </w:r>
      <w:r>
        <w:rPr>
          <w:bCs/>
          <w:b/>
        </w:rPr>
        <w:t xml:space="preserve">Pahāna-pariññā</w:t>
      </w:r>
      <w:r>
        <w:t xml:space="preserve"> </w:t>
      </w:r>
      <w:r>
        <w:t xml:space="preserve">(Đoạn tận biến tri) đều đạt được đồng thời trong sát-na Đạo, vậy không nên gọi ba loại liễu tri đó là bậc đồng hành của Đạo sao bạch Ngài?</w:t>
      </w:r>
    </w:p>
    <w:p>
      <w:pPr>
        <w:pStyle w:val="BodyText"/>
      </w:pPr>
      <w:r>
        <w:t xml:space="preserve">Đáp: Chỉ vì cùng hiện khởi đồng thời mà gọi là bậc đồng hành của Đạo thì không đúng đâu ông Dhammika. Gọi là bậc đồng hành nghĩa là phải nương nhờ lẫn nhau.</w:t>
      </w:r>
    </w:p>
    <w:p>
      <w:pPr>
        <w:pStyle w:val="BodyText"/>
      </w:pPr>
      <w:r>
        <w:t xml:space="preserve">Hỏi: Nếu nương nhờ lẫn nhau được gọi là bậc đồng hành, thì theo như câu “</w:t>
      </w:r>
      <w:r>
        <w:rPr>
          <w:bCs/>
          <w:b/>
        </w:rPr>
        <w:t xml:space="preserve">Cittena niyuttaṃ cetasikaṃ</w:t>
      </w:r>
      <w:r>
        <w:t xml:space="preserve">” (tâm sở là pháp tương ưng với tâm), vậy không nên gọi 36 tâm sở cùng tương ưng đồng hành với Đạo là bậc đồng hành của Đạo sao bạch Ngài?</w:t>
      </w:r>
    </w:p>
    <w:p>
      <w:pPr>
        <w:pStyle w:val="BodyText"/>
      </w:pPr>
      <w:r>
        <w:t xml:space="preserve">Đáp: 36 tâm sở đó cũng chưa phải là bậc đồng hành của Đạo, chúng chỉ mới là “</w:t>
      </w:r>
      <w:r>
        <w:rPr>
          <w:bCs/>
          <w:b/>
        </w:rPr>
        <w:t xml:space="preserve">Sahakārī-kāraṇa</w:t>
      </w:r>
      <w:r>
        <w:t xml:space="preserve">” (đồng sinh duyên) thôi. Trong việc sát trừ</w:t>
      </w:r>
      <w:r>
        <w:t xml:space="preserve"> </w:t>
      </w:r>
      <w:r>
        <w:rPr>
          <w:bCs/>
          <w:b/>
        </w:rPr>
        <w:t xml:space="preserve">Tập đế</w:t>
      </w:r>
      <w:r>
        <w:t xml:space="preserve">, để tạo sức mạnh cho Đạo,</w:t>
      </w:r>
    </w:p>
    <w:bookmarkEnd w:id="58"/>
    <w:bookmarkEnd w:id="59"/>
    <w:bookmarkStart w:id="61" w:name="trang-626"/>
    <w:p>
      <w:pPr>
        <w:pStyle w:val="Heading2"/>
      </w:pPr>
      <w:r>
        <w:t xml:space="preserve">TRANG 626</w:t>
      </w:r>
    </w:p>
    <w:p>
      <w:pPr>
        <w:pStyle w:val="FirstParagraph"/>
      </w:pPr>
      <w:r>
        <w:t xml:space="preserve">572</w:t>
      </w:r>
    </w:p>
    <w:p>
      <w:pPr>
        <w:pStyle w:val="BodyText"/>
      </w:pPr>
      <w:r>
        <w:t xml:space="preserve">chúng không phải là chỗ nương tựa, là nơi để cậy trông, nên chưa gọi là bậc đồng hành.</w:t>
      </w:r>
    </w:p>
    <w:p>
      <w:pPr>
        <w:pStyle w:val="BodyText"/>
      </w:pPr>
      <w:r>
        <w:t xml:space="preserve">Hỏi: Vậy xin Ngài hãy chỉ dạy cho con hiểu rõ về bậc đồng hành của Đạo là như thế nào.</w:t>
      </w:r>
    </w:p>
    <w:p>
      <w:pPr>
        <w:pStyle w:val="BodyText"/>
      </w:pPr>
      <w:r>
        <w:t xml:space="preserve">Đáp: Này, trong</w:t>
      </w:r>
      <w:r>
        <w:t xml:space="preserve"> </w:t>
      </w:r>
      <w:r>
        <w:rPr>
          <w:bCs/>
          <w:b/>
        </w:rPr>
        <w:t xml:space="preserve">Magga-vīthi</w:t>
      </w:r>
      <w:r>
        <w:t xml:space="preserve"> </w:t>
      </w:r>
      <w:r>
        <w:t xml:space="preserve">(lộ trình tâm Đạo), sau khi ý môn hướng tâm sinh khởi, các tâm tốc hành Parikamma (Chuẩn bị), Upacāra (Cận định), Anuloma (Thuận thứ) đi cùng với</w:t>
      </w:r>
      <w:r>
        <w:t xml:space="preserve"> </w:t>
      </w:r>
      <w:r>
        <w:rPr>
          <w:bCs/>
          <w:b/>
        </w:rPr>
        <w:t xml:space="preserve">Saṅkhārupekkhā-ñāṇa</w:t>
      </w:r>
      <w:r>
        <w:t xml:space="preserve"> </w:t>
      </w:r>
      <w:r>
        <w:t xml:space="preserve">(Hành xả tuệ) làm phận sự gột sạch các phiền não, khi đó Gotrabhū (Chuyển tộc) nhìn thấy Niết-bàn. Lúc này Gotrabhū ra dấu rằng “Niết-bàn ở đây”, theo dấu hiệu của Gotrabhū, Đạo nương nhờ vào Niết-bàn mà Gotrabhū đã chỉ ra đó làm chỗ dựa vững chắc để sát trừ tùy miên phiền não (anusaya) đấy ông Dhammika ạ. Những điều ông Kawi nói thật đúng đắn, đó là những chỗ vô cùng vi tế.</w:t>
      </w:r>
    </w:p>
    <w:p>
      <w:pPr>
        <w:pStyle w:val="BodyText"/>
      </w:pPr>
      <w:r>
        <w:t xml:space="preserve">[ Theo ví dụ về bông gòn, thấu kính và mặt trời, có thể nói rằng nhờ có sự trợ giúp của pháp Vô vi (Asaṅkhata-dhātu) mà Đạo mới có thể thiêu rụi phiền não. Do đó, việc lấy Trí tuệ là ý nghĩa của “</w:t>
      </w:r>
      <w:r>
        <w:rPr>
          <w:bCs/>
          <w:b/>
        </w:rPr>
        <w:t xml:space="preserve">Dhamma-dhātu</w:t>
      </w:r>
      <w:r>
        <w:t xml:space="preserve">” (Pháp giới) trong chú giải chỉ là cách nói hoán dụ (upacāra) như đã trình bày. ]</w:t>
      </w:r>
    </w:p>
    <w:bookmarkStart w:id="60" w:name="một-lần-nữa-lại-cùng-nhau-chất-vấn"/>
    <w:p>
      <w:pPr>
        <w:pStyle w:val="Heading3"/>
      </w:pPr>
      <w:r>
        <w:t xml:space="preserve">Một lần nữa lại cùng nhau chất vấn</w:t>
      </w:r>
    </w:p>
    <w:p>
      <w:pPr>
        <w:numPr>
          <w:ilvl w:val="0"/>
          <w:numId w:val="1004"/>
        </w:numPr>
        <w:pStyle w:val="Compact"/>
      </w:pPr>
      <w:r>
        <w:t xml:space="preserve">Ngài U Nārada (trụ trì chùa Ngamyagyi).</w:t>
      </w:r>
    </w:p>
    <w:p>
      <w:pPr>
        <w:numPr>
          <w:ilvl w:val="0"/>
          <w:numId w:val="1004"/>
        </w:numPr>
        <w:pStyle w:val="Compact"/>
      </w:pPr>
      <w:r>
        <w:t xml:space="preserve">Ngài U Sāsana (trụ trì chùa Ngamyagyi).</w:t>
      </w:r>
    </w:p>
    <w:p>
      <w:pPr>
        <w:numPr>
          <w:ilvl w:val="0"/>
          <w:numId w:val="1004"/>
        </w:numPr>
        <w:pStyle w:val="Compact"/>
      </w:pPr>
      <w:r>
        <w:t xml:space="preserve">Ngài U Nārada (trụ trì chùa Si-mi-khon).</w:t>
      </w:r>
    </w:p>
    <w:p>
      <w:pPr>
        <w:numPr>
          <w:ilvl w:val="0"/>
          <w:numId w:val="1004"/>
        </w:numPr>
        <w:pStyle w:val="Compact"/>
      </w:pPr>
      <w:r>
        <w:t xml:space="preserve">Ngài U Nanda (trụ trì chùa Myin-tha).</w:t>
      </w:r>
    </w:p>
    <w:p>
      <w:pPr>
        <w:pStyle w:val="FirstParagraph"/>
      </w:pPr>
      <w:r>
        <w:t xml:space="preserve">Bốn vị trụ trì này cùng nhau bàn bạc, rồi ở giữa hội chúng, họ lại một lần nữa chất vấn Ngài trưởng lão Mying-yan như sau:</w:t>
      </w:r>
    </w:p>
    <w:p>
      <w:pPr>
        <w:pStyle w:val="BodyText"/>
      </w:pPr>
      <w:r>
        <w:t xml:space="preserve">Ngài U Sāsana: Ngài đã từng học pháp học (sách vở) chưa?</w:t>
      </w:r>
      <w:r>
        <w:br/>
      </w:r>
      <w:r>
        <w:t xml:space="preserve">Ngài trưởng lão Mying-yan: Bạch Ngài, con chưa từng học.</w:t>
      </w:r>
      <w:r>
        <w:br/>
      </w:r>
      <w:r>
        <w:t xml:space="preserve">U Sāsana: Nếu vậy thì làm sao biết hành thiền quán (Vipassanā)? Ngay cả Giới tịnh (Sīla-visuddhi) và Tâm tịnh (Citta-visuddhi) còn chưa biết thì làm sao.</w:t>
      </w:r>
      <w:r>
        <w:br/>
      </w:r>
      <w:r>
        <w:t xml:space="preserve">Mying-yan: Con chỉ biết rằng các bậc thầy dạy điều gì không nên làm thì con thậm chí không chạm tay vào, bạch Ngài.</w:t>
      </w:r>
      <w:r>
        <w:br/>
      </w:r>
      <w:r>
        <w:t xml:space="preserve">U Nārada (1): Theo như trong kinh văn “</w:t>
      </w:r>
      <w:r>
        <w:rPr>
          <w:bCs/>
          <w:b/>
        </w:rPr>
        <w:t xml:space="preserve">Āvāso ca ... iddhi ti te dasa</w:t>
      </w:r>
      <w:r>
        <w:t xml:space="preserve">”, Ngài có đoạn trừ 10 pháp chướng ngại (palibodha) không?</w:t>
      </w:r>
      <w:r>
        <w:br/>
      </w:r>
      <w:r>
        <w:t xml:space="preserve">Mying-yan: Con hành thiền từ khi còn là cư sĩ, sau khi trở thành sa-di không lâu thì con đến chỗ các Ngài trưởng lão Yay-lel và Nyaung-lun. Ở đó con không làm việc gì khác, chỉ sống theo lời chỉ dạy của các Ngài, sau đó thì con được thọ cụ túc giới, bạch Ngài.</w:t>
      </w:r>
      <w:r>
        <w:br/>
      </w:r>
      <w:r>
        <w:t xml:space="preserve">U Sāsana: Vậy nếu Ngài không thông suốt kinh điển, làm sao Ngài có thể hành thiền quán một cách đúng đắn được?</w:t>
      </w:r>
      <w:r>
        <w:br/>
      </w:r>
      <w:r>
        <w:t xml:space="preserve">Mying-yan: Con chỉ làm theo những gì các bậc thầy truyền dạy thôi.</w:t>
      </w:r>
    </w:p>
    <w:bookmarkEnd w:id="60"/>
    <w:bookmarkEnd w:id="61"/>
    <w:bookmarkStart w:id="62" w:name="trang-627"/>
    <w:p>
      <w:pPr>
        <w:pStyle w:val="Heading2"/>
      </w:pPr>
      <w:r>
        <w:t xml:space="preserve">TRANG 627</w:t>
      </w:r>
    </w:p>
    <w:p>
      <w:pPr>
        <w:pStyle w:val="FirstParagraph"/>
      </w:pPr>
      <w:r>
        <w:t xml:space="preserve">Bậc A-la-hán và những bậc vĩ nhân</w:t>
      </w:r>
    </w:p>
    <w:p>
      <w:pPr>
        <w:pStyle w:val="BodyText"/>
      </w:pPr>
      <w:r>
        <w:t xml:space="preserve">573</w:t>
      </w:r>
    </w:p>
    <w:p>
      <w:pPr>
        <w:pStyle w:val="BodyText"/>
      </w:pPr>
      <w:r>
        <w:t xml:space="preserve">U Nārada (1): Ôi, những người đắc đạo thời Đức Phật đâu phải ai cũng thông suốt kinh điển, quan trọng là đi đúng đường.</w:t>
      </w:r>
      <w:r>
        <w:br/>
      </w:r>
      <w:r>
        <w:t xml:space="preserve">U Nārada (3): Tin tức về Ngài vang xa lắm, nói rằng Ngài đã đắc quả A-la-hán. Tuy nhiên, nếu Ngài nói rằng mình không thông suốt kinh điển, thì một số thí chủ và tỳ-khưu sẽ cho rằng không cần học pháp cũng có thể đắc Đạo Quả, coi việc học là dư thừa. Nếu không ai chịu học nữa thì giáo pháp Pháp học (Pariyatti-sāsana) chẳng phải sẽ tiêu vong sao? Khi Pháp học tiêu vong thì Pháp hành (Paṭipatti) và Pháp thành (Paṭivedha) cũng sẽ tiêu vong theo. Nếu quả thực Ngài là bậc A-la-hán như chúng tôi nghe nói, thì không nên nói từ “không biết kinh điển”, mà nên nói theo một cách tế nhị (pariyāya) khác. Nếu giáo pháp tiêu vong thì bậc Thánh chẳng phải sẽ đau lòng hơn cả hạng phàm phu sao?</w:t>
      </w:r>
    </w:p>
    <w:p>
      <w:pPr>
        <w:pStyle w:val="BodyText"/>
      </w:pPr>
      <w:r>
        <w:t xml:space="preserve">Mying-yan: Bạch Ngài, vì con không biết nên con mới nói là không biết. Đối với những vị đang học tập Pháp học, con vẫn thường cúng dường y bát và khuyến khích họ đấy chứ.</w:t>
      </w:r>
      <w:r>
        <w:br/>
      </w:r>
      <w:r>
        <w:t xml:space="preserve">U Nārada (1): Ôi... người ta hỏi Ngài có biết kinh điển hay không, chẳng lẽ không biết mà Ngài lại phải nói dối là biết sao?</w:t>
      </w:r>
      <w:r>
        <w:br/>
      </w:r>
      <w:r>
        <w:t xml:space="preserve">U Nārada (3): Xin Ngài hãy lắng nghe, để tôi nói tiếp.</w:t>
      </w:r>
      <w:r>
        <w:br/>
      </w:r>
      <w:r>
        <w:t xml:space="preserve">U Nārada (1): Ôi... chỉ vì Ngài nói thật về bản thân mình mà cả ba phương diện giáo pháp phải bị tiêu vong sao?</w:t>
      </w:r>
      <w:r>
        <w:br/>
      </w:r>
      <w:r>
        <w:t xml:space="preserve">U Nārada (3): Hãy khoan đã ông U Nārada, chuyện đó để nói sau, để tôi hỏi Ngài Mying-yan tiếp đã.</w:t>
      </w:r>
      <w:r>
        <w:br/>
      </w:r>
      <w:r>
        <w:t xml:space="preserve">U Nārada (1): Ôi... các Ngài nói không đúng rồi. Thời Đức Phật chẳng phải có hai vị tỳ-khưu là bạn của nhau đó sao? Một vị là bậc A-la-hán, một vị là bậc thông suốt Tam Tạng kinh điển. Vị thông suốt Tam Tạng mới nghĩ rằng người bạn của mình không học hành gì, chỉ sống theo ý mình nên định chất vấn bậc A-la-hán. Đức Phật sợ vị đó phạm lỗi với bậc A-la-hán nên Ngài đã đứng ra đặt câu hỏi. Hãy xem đó, nếu đi đúng đường và đạt đến đích rồi thì không ai có thể hiểu rõ lộ trình thiền quán hơn họ đâu.</w:t>
      </w:r>
      <w:r>
        <w:br/>
      </w:r>
      <w:r>
        <w:t xml:space="preserve">U Nārada (3): Khoan đã ông U Nārada, để tôi hỏi Ngài Mying-yan trước cái đã. Này, để cho ba phương diện giáo pháp được trường tồn lâu dài, Ngài nên dùng một cách nói tế nhị hơn là nói mình không học kinh điển.</w:t>
      </w:r>
      <w:r>
        <w:br/>
      </w:r>
      <w:r>
        <w:t xml:space="preserve">Mying-yan: Bạch Ngài, con cũng chỉ nói theo sự thật thôi.</w:t>
      </w:r>
      <w:r>
        <w:br/>
      </w:r>
      <w:r>
        <w:t xml:space="preserve">U Nārada (3): Vậy Ngài hãy học kinh điển đi, chẳng phải nếu Ngài vừa thông suốt kinh điển vừa giảng dạy thì giáo pháp sẽ càng hưng thịnh hơn sao?</w:t>
      </w:r>
      <w:r>
        <w:br/>
      </w:r>
      <w:r>
        <w:t xml:space="preserve">Mying-yan: Con tin rằng do quả của nghiệp (vipāka) nên con mới không học được, và con cũng không có ý muốn học...</w:t>
      </w:r>
    </w:p>
    <w:p>
      <w:r>
        <w:pict>
          <v:rect style="width:0;height:1.5pt" o:hralign="center" o:hrstd="t" o:hr="t"/>
        </w:pict>
      </w:r>
    </w:p>
    <w:bookmarkEnd w:id="62"/>
    <w:bookmarkStart w:id="65" w:name="trang-628"/>
    <w:p>
      <w:pPr>
        <w:pStyle w:val="Heading2"/>
      </w:pPr>
      <w:r>
        <w:t xml:space="preserve">TRANG 628</w:t>
      </w:r>
    </w:p>
    <w:p>
      <w:pPr>
        <w:pStyle w:val="FirstParagraph"/>
      </w:pPr>
      <w:r>
        <w:t xml:space="preserve">၅၇၄</w:t>
      </w:r>
      <w:r>
        <w:br/>
      </w:r>
      <w:r>
        <w:rPr>
          <w:bCs/>
          <w:b/>
        </w:rPr>
        <w:t xml:space="preserve">Dhammācariya U Htay Hlaing</w:t>
      </w:r>
    </w:p>
    <w:p>
      <w:pPr>
        <w:pStyle w:val="BodyText"/>
      </w:pPr>
      <w:r>
        <w:t xml:space="preserve">— Thưa Ngài, không còn gì nữa cả, và con cũng nghĩ mình không có khả năng hiểu biết thêm nữa.</w:t>
      </w:r>
    </w:p>
    <w:p>
      <w:pPr>
        <w:pStyle w:val="BodyText"/>
      </w:pPr>
      <w:r>
        <w:rPr>
          <w:bCs/>
          <w:b/>
        </w:rPr>
        <w:t xml:space="preserve">Vị thứ 3:</w:t>
      </w:r>
      <w:r>
        <w:t xml:space="preserve"> </w:t>
      </w:r>
      <w:r>
        <w:t xml:space="preserve">— Việc do quả báo ngăn trở cũng đúng một phần, nhưng như tôn giả Cūḷapanthaka thuở còn là phàm phu mới bị quả báo ngăn trở, khi đã đắc quả A-la-hán thì không còn ngăn trở nữa. Như Ngài vừa nghe đó, một khi đã thành bậc A-la-hán thì phải thông suốt giáo lý chứ.</w:t>
      </w:r>
    </w:p>
    <w:p>
      <w:pPr>
        <w:pStyle w:val="BodyText"/>
      </w:pPr>
      <w:r>
        <w:rPr>
          <w:bCs/>
          <w:b/>
        </w:rPr>
        <w:t xml:space="preserve">Vị thứ 1:</w:t>
      </w:r>
      <w:r>
        <w:t xml:space="preserve"> </w:t>
      </w:r>
      <w:r>
        <w:t xml:space="preserve">— Hừm, ngài</w:t>
      </w:r>
      <w:r>
        <w:t xml:space="preserve"> </w:t>
      </w:r>
      <w:r>
        <w:rPr>
          <w:bCs/>
          <w:b/>
        </w:rPr>
        <w:t xml:space="preserve">Cūḷapanthaka</w:t>
      </w:r>
      <w:r>
        <w:t xml:space="preserve"> </w:t>
      </w:r>
      <w:r>
        <w:t xml:space="preserve">là bậc</w:t>
      </w:r>
      <w:r>
        <w:t xml:space="preserve"> </w:t>
      </w:r>
      <w:r>
        <w:rPr>
          <w:bCs/>
          <w:b/>
        </w:rPr>
        <w:t xml:space="preserve">Đạt Thông (Paṭisambhidāpatta)</w:t>
      </w:r>
      <w:r>
        <w:t xml:space="preserve">. Bây giờ Ngài có biết Ngài ấy (Ngài Chành) là bậc gì không? Ngay cả giữa các bậc Thánh với nhau, bậc thấp hơn cũng không thể thấu triệt được bậc cao hơn, huống hồ là... Chẳng lẽ khi đã thành bậc A-la-hán rồi mà quả báo vẫn còn đeo bám sao?</w:t>
      </w:r>
    </w:p>
    <w:p>
      <w:pPr>
        <w:pStyle w:val="BodyText"/>
      </w:pPr>
      <w:r>
        <w:rPr>
          <w:bCs/>
          <w:b/>
        </w:rPr>
        <w:t xml:space="preserve">Vị thứ 3:</w:t>
      </w:r>
      <w:r>
        <w:t xml:space="preserve"> </w:t>
      </w:r>
      <w:r>
        <w:t xml:space="preserve">— Cũng đúng vậy, nhưng cứ thử học giáo lý xem sao.</w:t>
      </w:r>
      <w:r>
        <w:br/>
      </w:r>
      <w:r>
        <w:t xml:space="preserve">Trong khi họ còn đang tranh luận qua lại như thế thì trời đổ mưa, nên tất cả phải đi lên trên chùa.</w:t>
      </w:r>
    </w:p>
    <w:bookmarkStart w:id="63" w:name="tiếp-tục-thảo-luận-trên-chùa"/>
    <w:p>
      <w:pPr>
        <w:pStyle w:val="Heading3"/>
      </w:pPr>
      <w:r>
        <w:t xml:space="preserve">Tiếp tục thảo luận trên chùa</w:t>
      </w:r>
    </w:p>
    <w:p>
      <w:pPr>
        <w:pStyle w:val="FirstParagraph"/>
      </w:pPr>
      <w:r>
        <w:rPr>
          <w:bCs/>
          <w:b/>
        </w:rPr>
        <w:t xml:space="preserve">Sāya:</w:t>
      </w:r>
      <w:r>
        <w:t xml:space="preserve"> </w:t>
      </w:r>
      <w:r>
        <w:t xml:space="preserve">— Thưa Ngài, xin Ngài hãy chứng đắc</w:t>
      </w:r>
      <w:r>
        <w:t xml:space="preserve"> </w:t>
      </w:r>
      <w:r>
        <w:rPr>
          <w:bCs/>
          <w:b/>
        </w:rPr>
        <w:t xml:space="preserve">Thần thông (Abhiññā)</w:t>
      </w:r>
      <w:r>
        <w:t xml:space="preserve"> </w:t>
      </w:r>
      <w:r>
        <w:t xml:space="preserve">rồi hãy thuyết giảng có được không?</w:t>
      </w:r>
    </w:p>
    <w:p>
      <w:pPr>
        <w:pStyle w:val="BodyText"/>
      </w:pPr>
      <w:r>
        <w:rPr>
          <w:bCs/>
          <w:b/>
        </w:rPr>
        <w:t xml:space="preserve">Ngài Chành:</w:t>
      </w:r>
      <w:r>
        <w:t xml:space="preserve"> </w:t>
      </w:r>
      <w:r>
        <w:t xml:space="preserve">— Con nghĩ mình không đắc được đâu ạ.</w:t>
      </w:r>
    </w:p>
    <w:p>
      <w:pPr>
        <w:pStyle w:val="BodyText"/>
      </w:pPr>
      <w:r>
        <w:rPr>
          <w:bCs/>
          <w:b/>
        </w:rPr>
        <w:t xml:space="preserve">Vị thứ 3:</w:t>
      </w:r>
      <w:r>
        <w:t xml:space="preserve"> </w:t>
      </w:r>
      <w:r>
        <w:t xml:space="preserve">— Giữa việc đời và việc đạo, việc nào khó hơn?</w:t>
      </w:r>
    </w:p>
    <w:p>
      <w:pPr>
        <w:pStyle w:val="BodyText"/>
      </w:pPr>
      <w:r>
        <w:rPr>
          <w:bCs/>
          <w:b/>
        </w:rPr>
        <w:t xml:space="preserve">Ngài Chành:</w:t>
      </w:r>
      <w:r>
        <w:t xml:space="preserve"> </w:t>
      </w:r>
      <w:r>
        <w:t xml:space="preserve">— Việc đời khó hơn ạ.</w:t>
      </w:r>
    </w:p>
    <w:p>
      <w:pPr>
        <w:pStyle w:val="BodyText"/>
      </w:pPr>
      <w:r>
        <w:rPr>
          <w:bCs/>
          <w:b/>
        </w:rPr>
        <w:t xml:space="preserve">Sāya:</w:t>
      </w:r>
      <w:r>
        <w:t xml:space="preserve"> </w:t>
      </w:r>
      <w:r>
        <w:t xml:space="preserve">— Sau khi đã chứng đắc đạo quả rồi, chẳng lẽ việc học đạo không dễ dàng sao?</w:t>
      </w:r>
    </w:p>
    <w:p>
      <w:pPr>
        <w:pStyle w:val="BodyText"/>
      </w:pPr>
      <w:r>
        <w:rPr>
          <w:bCs/>
          <w:b/>
        </w:rPr>
        <w:t xml:space="preserve">Ngài Chành:</w:t>
      </w:r>
      <w:r>
        <w:t xml:space="preserve"> </w:t>
      </w:r>
      <w:r>
        <w:t xml:space="preserve">— Con cũng không có tâm ý muốn nỗ lực học nữa ạ.</w:t>
      </w:r>
    </w:p>
    <w:p>
      <w:pPr>
        <w:pStyle w:val="BodyText"/>
      </w:pPr>
      <w:r>
        <w:rPr>
          <w:bCs/>
          <w:b/>
        </w:rPr>
        <w:t xml:space="preserve">Vị thứ 3:</w:t>
      </w:r>
      <w:r>
        <w:t xml:space="preserve"> </w:t>
      </w:r>
      <w:r>
        <w:t xml:space="preserve">— Thưa Ngài, hiện giờ có bao nhiêu vị Tăng ở đây?</w:t>
      </w:r>
    </w:p>
    <w:p>
      <w:pPr>
        <w:pStyle w:val="BodyText"/>
      </w:pPr>
      <w:r>
        <w:rPr>
          <w:bCs/>
          <w:b/>
        </w:rPr>
        <w:t xml:space="preserve">Ngài Chành:</w:t>
      </w:r>
      <w:r>
        <w:t xml:space="preserve"> </w:t>
      </w:r>
      <w:r>
        <w:t xml:space="preserve">— Dạ, có 15 vị ạ.</w:t>
      </w:r>
    </w:p>
    <w:p>
      <w:pPr>
        <w:pStyle w:val="BodyText"/>
      </w:pPr>
      <w:r>
        <w:rPr>
          <w:bCs/>
          <w:b/>
        </w:rPr>
        <w:t xml:space="preserve">Vị thứ 3:</w:t>
      </w:r>
      <w:r>
        <w:t xml:space="preserve"> </w:t>
      </w:r>
      <w:r>
        <w:t xml:space="preserve">— Theo như chúng con được nghe, nếu đã thành bậc A-la-hán thì liệu có còn sự luyến ái (tùy miên/kiết sử) với đệ tử không?</w:t>
      </w:r>
    </w:p>
    <w:p>
      <w:pPr>
        <w:pStyle w:val="BodyText"/>
      </w:pPr>
      <w:r>
        <w:rPr>
          <w:bCs/>
          <w:b/>
        </w:rPr>
        <w:t xml:space="preserve">Ngài Chành:</w:t>
      </w:r>
      <w:r>
        <w:t xml:space="preserve"> </w:t>
      </w:r>
      <w:r>
        <w:t xml:space="preserve">— Không phải con cố bám víu lấy họ, mà vì họ muốn ở lại nên con không thể bảo họ đừng ở.</w:t>
      </w:r>
    </w:p>
    <w:p>
      <w:pPr>
        <w:pStyle w:val="BodyText"/>
      </w:pPr>
      <w:r>
        <w:rPr>
          <w:bCs/>
          <w:b/>
        </w:rPr>
        <w:t xml:space="preserve">Vị thứ 1:</w:t>
      </w:r>
      <w:r>
        <w:t xml:space="preserve"> </w:t>
      </w:r>
      <w:r>
        <w:t xml:space="preserve">— Hừm, sau lưng Đức Thế Tôn có đến hàng ngàn đệ tử, chẳng lẽ Đức Thế Tôn lại có sự luyến ái với họ sao?</w:t>
      </w:r>
    </w:p>
    <w:p>
      <w:pPr>
        <w:pStyle w:val="BodyText"/>
      </w:pPr>
      <w:r>
        <w:rPr>
          <w:bCs/>
          <w:b/>
        </w:rPr>
        <w:t xml:space="preserve">Vị thứ 3:</w:t>
      </w:r>
      <w:r>
        <w:t xml:space="preserve"> </w:t>
      </w:r>
      <w:r>
        <w:t xml:space="preserve">— U Nārada à, sao ông cứ hay làm rối chuyện thế.</w:t>
      </w:r>
    </w:p>
    <w:p>
      <w:pPr>
        <w:pStyle w:val="BodyText"/>
      </w:pPr>
      <w:r>
        <w:rPr>
          <w:bCs/>
          <w:b/>
        </w:rPr>
        <w:t xml:space="preserve">Vị thứ 1:</w:t>
      </w:r>
      <w:r>
        <w:t xml:space="preserve"> </w:t>
      </w:r>
      <w:r>
        <w:t xml:space="preserve">— Không phải tôi làm rối, mà vì những điều các ông nói không đúng.</w:t>
      </w:r>
    </w:p>
    <w:bookmarkEnd w:id="63"/>
    <w:bookmarkStart w:id="64" w:name="tiếp-tục-thảo-luận-sau-bữa-thụ-trai"/>
    <w:p>
      <w:pPr>
        <w:pStyle w:val="Heading3"/>
      </w:pPr>
      <w:r>
        <w:t xml:space="preserve">Tiếp tục thảo luận sau bữa thụ trai</w:t>
      </w:r>
    </w:p>
    <w:p>
      <w:pPr>
        <w:pStyle w:val="FirstParagraph"/>
      </w:pPr>
      <w:r>
        <w:rPr>
          <w:bCs/>
          <w:b/>
        </w:rPr>
        <w:t xml:space="preserve">Vị thứ 3:</w:t>
      </w:r>
      <w:r>
        <w:t xml:space="preserve"> </w:t>
      </w:r>
      <w:r>
        <w:t xml:space="preserve">— Xin Ngài hãy trình bày trình tự quá trình nỗ lực tu tập của Ngài.</w:t>
      </w:r>
    </w:p>
    <w:p>
      <w:pPr>
        <w:pStyle w:val="BodyText"/>
      </w:pPr>
      <w:r>
        <w:rPr>
          <w:bCs/>
          <w:b/>
        </w:rPr>
        <w:t xml:space="preserve">Ngài Chành:</w:t>
      </w:r>
      <w:r>
        <w:t xml:space="preserve"> </w:t>
      </w:r>
      <w:r>
        <w:t xml:space="preserve">— (Ngài kể lại từ lúc còn là cư sĩ cho đến khi đắc Đạo).</w:t>
      </w:r>
    </w:p>
    <w:p>
      <w:pPr>
        <w:pStyle w:val="BodyText"/>
      </w:pPr>
      <w:r>
        <w:rPr>
          <w:bCs/>
          <w:b/>
        </w:rPr>
        <w:t xml:space="preserve">Vị thứ 3:</w:t>
      </w:r>
      <w:r>
        <w:t xml:space="preserve"> </w:t>
      </w:r>
      <w:r>
        <w:t xml:space="preserve">— Sau khi đắc Đạo, Ngài không</w:t>
      </w:r>
      <w:r>
        <w:t xml:space="preserve"> </w:t>
      </w:r>
      <w:r>
        <w:rPr>
          <w:bCs/>
          <w:b/>
        </w:rPr>
        <w:t xml:space="preserve">Phản tỉnh (Paccavekkhaṇā)</w:t>
      </w:r>
      <w:r>
        <w:t xml:space="preserve"> </w:t>
      </w:r>
      <w:r>
        <w:t xml:space="preserve">sao?</w:t>
      </w:r>
    </w:p>
    <w:bookmarkEnd w:id="64"/>
    <w:bookmarkEnd w:id="65"/>
    <w:bookmarkStart w:id="66" w:name="trang-629"/>
    <w:p>
      <w:pPr>
        <w:pStyle w:val="Heading2"/>
      </w:pPr>
      <w:r>
        <w:t xml:space="preserve">TRANG 629</w:t>
      </w:r>
    </w:p>
    <w:p>
      <w:pPr>
        <w:pStyle w:val="FirstParagraph"/>
      </w:pPr>
      <w:r>
        <w:rPr>
          <w:bCs/>
          <w:b/>
        </w:rPr>
        <w:t xml:space="preserve">Ngài Chành:</w:t>
      </w:r>
      <w:r>
        <w:t xml:space="preserve"> </w:t>
      </w:r>
      <w:r>
        <w:t xml:space="preserve">— Dạ có, thưa Ngài.</w:t>
      </w:r>
    </w:p>
    <w:p>
      <w:pPr>
        <w:pStyle w:val="BodyText"/>
      </w:pPr>
      <w:r>
        <w:rPr>
          <w:bCs/>
          <w:b/>
        </w:rPr>
        <w:t xml:space="preserve">Vị thứ 3:</w:t>
      </w:r>
      <w:r>
        <w:t xml:space="preserve"> </w:t>
      </w:r>
      <w:r>
        <w:t xml:space="preserve">— Xin Ngài hãy trình bày</w:t>
      </w:r>
      <w:r>
        <w:t xml:space="preserve"> </w:t>
      </w:r>
      <w:r>
        <w:rPr>
          <w:bCs/>
          <w:b/>
        </w:rPr>
        <w:t xml:space="preserve">Trạng thái (Ākāra)</w:t>
      </w:r>
      <w:r>
        <w:t xml:space="preserve"> </w:t>
      </w:r>
      <w:r>
        <w:t xml:space="preserve">khi phản tỉnh về</w:t>
      </w:r>
      <w:r>
        <w:t xml:space="preserve"> </w:t>
      </w:r>
      <w:r>
        <w:rPr>
          <w:bCs/>
          <w:b/>
        </w:rPr>
        <w:t xml:space="preserve">Đạo, Quả và Niết-bàn</w:t>
      </w:r>
      <w:r>
        <w:t xml:space="preserve">.</w:t>
      </w:r>
    </w:p>
    <w:p>
      <w:pPr>
        <w:pStyle w:val="BodyText"/>
      </w:pPr>
      <w:r>
        <w:rPr>
          <w:bCs/>
          <w:b/>
        </w:rPr>
        <w:t xml:space="preserve">Ngài Chành:</w:t>
      </w:r>
      <w:r>
        <w:t xml:space="preserve"> </w:t>
      </w:r>
      <w:r>
        <w:t xml:space="preserve">— Sau khi phản tỉnh, con cảm thấy vô cùng hân hoan, thưa Ngài.</w:t>
      </w:r>
    </w:p>
    <w:p>
      <w:pPr>
        <w:pStyle w:val="BodyText"/>
      </w:pPr>
      <w:r>
        <w:rPr>
          <w:bCs/>
          <w:b/>
        </w:rPr>
        <w:t xml:space="preserve">Vị thứ 3:</w:t>
      </w:r>
      <w:r>
        <w:t xml:space="preserve"> </w:t>
      </w:r>
      <w:r>
        <w:t xml:space="preserve">— Ngài hãy nói rõ ra xem.</w:t>
      </w:r>
    </w:p>
    <w:p>
      <w:pPr>
        <w:pStyle w:val="BodyText"/>
      </w:pPr>
      <w:r>
        <w:rPr>
          <w:bCs/>
          <w:b/>
        </w:rPr>
        <w:t xml:space="preserve">Ngài Chành:</w:t>
      </w:r>
      <w:r>
        <w:t xml:space="preserve"> </w:t>
      </w:r>
      <w:r>
        <w:t xml:space="preserve">— Dạ, con đã trình bày xong rồi ạ.</w:t>
      </w:r>
    </w:p>
    <w:p>
      <w:pPr>
        <w:pStyle w:val="BodyText"/>
      </w:pPr>
      <w:r>
        <w:rPr>
          <w:bCs/>
          <w:b/>
        </w:rPr>
        <w:t xml:space="preserve">Vị thứ 3:</w:t>
      </w:r>
      <w:r>
        <w:t xml:space="preserve"> </w:t>
      </w:r>
      <w:r>
        <w:t xml:space="preserve">— Hãy nói rõ hơn đi.</w:t>
      </w:r>
    </w:p>
    <w:p>
      <w:pPr>
        <w:pStyle w:val="BodyText"/>
      </w:pPr>
      <w:r>
        <w:rPr>
          <w:bCs/>
          <w:b/>
        </w:rPr>
        <w:t xml:space="preserve">Ngài Chành:</w:t>
      </w:r>
      <w:r>
        <w:t xml:space="preserve"> </w:t>
      </w:r>
      <w:r>
        <w:t xml:space="preserve">— Con đã bạch với các Ngài Trưởng lão rồi ạ.</w:t>
      </w:r>
    </w:p>
    <w:p>
      <w:pPr>
        <w:pStyle w:val="BodyText"/>
      </w:pPr>
      <w:r>
        <w:rPr>
          <w:bCs/>
          <w:b/>
        </w:rPr>
        <w:t xml:space="preserve">Vị thứ 3:</w:t>
      </w:r>
      <w:r>
        <w:t xml:space="preserve"> </w:t>
      </w:r>
      <w:r>
        <w:t xml:space="preserve">— Tôi không muốn kiểu "đã thấy voi rồi mà còn đi tìm dấu chân".</w:t>
      </w:r>
    </w:p>
    <w:p>
      <w:pPr>
        <w:pStyle w:val="BodyText"/>
      </w:pPr>
      <w:r>
        <w:t xml:space="preserve">၅၇၅</w:t>
      </w:r>
    </w:p>
    <w:p>
      <w:pPr>
        <w:pStyle w:val="BodyText"/>
      </w:pPr>
      <w:r>
        <w:rPr>
          <w:bCs/>
          <w:b/>
        </w:rPr>
        <w:t xml:space="preserve">Ngài Chành:</w:t>
      </w:r>
      <w:r>
        <w:t xml:space="preserve"> </w:t>
      </w:r>
      <w:r>
        <w:t xml:space="preserve">— Thì phản tỉnh rồi cảm thấy hân hoan thôi. Những hành giả chân chính đều thu thúc/quán xét những pháp mà mình đã đoạn tận.</w:t>
      </w:r>
    </w:p>
    <w:p>
      <w:pPr>
        <w:pStyle w:val="BodyText"/>
      </w:pPr>
      <w:r>
        <w:rPr>
          <w:bCs/>
          <w:b/>
        </w:rPr>
        <w:t xml:space="preserve">Vị thứ 3:</w:t>
      </w:r>
      <w:r>
        <w:t xml:space="preserve"> </w:t>
      </w:r>
      <w:r>
        <w:t xml:space="preserve">— Bậc Đạo sư của chúng tôi khi còn là Bồ-tát đạo sĩ cũng chỉ là phàm phu, Ngài thu thúc tâm sân rất kỹ, nhưng chỉ nói thu thúc không thôi thì tôi chưa thể tin hoàn toàn được.</w:t>
      </w:r>
    </w:p>
    <w:p>
      <w:pPr>
        <w:pStyle w:val="BodyText"/>
      </w:pPr>
      <w:r>
        <w:rPr>
          <w:bCs/>
          <w:b/>
        </w:rPr>
        <w:t xml:space="preserve">Vị thứ 1:</w:t>
      </w:r>
      <w:r>
        <w:t xml:space="preserve"> </w:t>
      </w:r>
      <w:r>
        <w:t xml:space="preserve">— Ba-la-mật mỗi người mỗi khác, Ngài chỉ toàn nói theo ý riêng của mình thôi.</w:t>
      </w:r>
    </w:p>
    <w:p>
      <w:pPr>
        <w:pStyle w:val="BodyText"/>
      </w:pPr>
      <w:r>
        <w:rPr>
          <w:bCs/>
          <w:b/>
        </w:rPr>
        <w:t xml:space="preserve">Vị thứ 3:</w:t>
      </w:r>
      <w:r>
        <w:t xml:space="preserve"> </w:t>
      </w:r>
      <w:r>
        <w:t xml:space="preserve">— Ông xen vào nói cái gì thế?</w:t>
      </w:r>
    </w:p>
    <w:p>
      <w:pPr>
        <w:pStyle w:val="BodyText"/>
      </w:pPr>
      <w:r>
        <w:rPr>
          <w:bCs/>
          <w:b/>
        </w:rPr>
        <w:t xml:space="preserve">Vị thứ 1:</w:t>
      </w:r>
      <w:r>
        <w:t xml:space="preserve"> </w:t>
      </w:r>
      <w:r>
        <w:t xml:space="preserve">— Ý Ngài là sao?</w:t>
      </w:r>
    </w:p>
    <w:p>
      <w:pPr>
        <w:pStyle w:val="BodyText"/>
      </w:pPr>
      <w:r>
        <w:rPr>
          <w:bCs/>
          <w:b/>
        </w:rPr>
        <w:t xml:space="preserve">Vị thứ 3:</w:t>
      </w:r>
      <w:r>
        <w:t xml:space="preserve"> </w:t>
      </w:r>
      <w:r>
        <w:t xml:space="preserve">— Tôi thật chẳng biết nói sao với các ông nữa.</w:t>
      </w:r>
    </w:p>
    <w:p>
      <w:pPr>
        <w:pStyle w:val="BodyText"/>
      </w:pPr>
      <w:r>
        <w:rPr>
          <w:bCs/>
          <w:b/>
        </w:rPr>
        <w:t xml:space="preserve">Phak-pin-aing:</w:t>
      </w:r>
      <w:r>
        <w:t xml:space="preserve"> </w:t>
      </w:r>
      <w:r>
        <w:t xml:space="preserve">— Thôi, đừng tranh cãi nữa. Khi phản tỉnh thì không có trạng thái cụ thể để diễn tả bằng lời đâu, chỉ là biết rõ việc đắc</w:t>
      </w:r>
      <w:r>
        <w:t xml:space="preserve"> </w:t>
      </w:r>
      <w:r>
        <w:rPr>
          <w:bCs/>
          <w:b/>
        </w:rPr>
        <w:t xml:space="preserve">Đạo</w:t>
      </w:r>
      <w:r>
        <w:t xml:space="preserve"> </w:t>
      </w:r>
      <w:r>
        <w:t xml:space="preserve">mà thôi.</w:t>
      </w:r>
    </w:p>
    <w:bookmarkEnd w:id="66"/>
    <w:bookmarkStart w:id="67" w:name="trang-630"/>
    <w:p>
      <w:pPr>
        <w:pStyle w:val="Heading2"/>
      </w:pPr>
      <w:r>
        <w:t xml:space="preserve">TRANG 630</w:t>
      </w:r>
    </w:p>
    <w:bookmarkEnd w:id="67"/>
    <w:bookmarkStart w:id="70" w:name="X2f7636d920544c3444deff88b24cf361da536a2"/>
    <w:p>
      <w:pPr>
        <w:pStyle w:val="Heading2"/>
      </w:pPr>
      <w:r>
        <w:t xml:space="preserve">Ngài Trưởng Lão Thiền Sư Kanni Shwe Thein Daw</w:t>
      </w:r>
    </w:p>
    <w:bookmarkStart w:id="68" w:name="section"/>
    <w:p>
      <w:pPr>
        <w:pStyle w:val="Heading3"/>
      </w:pPr>
      <w:r>
        <w:t xml:space="preserve">( 1242 - 1328 )</w:t>
      </w:r>
    </w:p>
    <w:p>
      <w:pPr>
        <w:pStyle w:val="FirstParagraph"/>
      </w:pPr>
      <w:r>
        <w:t xml:space="preserve">“Trời đất ơi con tôi... Cuốn sách nhỏ chỉ bằng bàn tay thế này mà phải học đến tận chín ngày mới thuộc, thì bao giờ con mới thành tài được hả con!”</w:t>
      </w:r>
    </w:p>
    <w:p>
      <w:pPr>
        <w:pStyle w:val="BodyText"/>
      </w:pPr>
      <w:r>
        <w:rPr>
          <w:bCs/>
          <w:b/>
        </w:rPr>
        <w:t xml:space="preserve">Mẫu thân</w:t>
      </w:r>
    </w:p>
    <w:p>
      <w:pPr>
        <w:pStyle w:val="BodyText"/>
      </w:pPr>
      <w:r>
        <w:t xml:space="preserve">Vào năm mười tuổi, vị sẽ trở thành Ngài Trưởng lão Kanni tương lai đã học thuộc lòng bộ Vi diệu pháp tập yếu (Abhidhammatthasaṅgaha) gồm chín chương, cả tiếng Pāḷi lẫn ý nghĩa chỉ trong chín ngày. Bà Daw Kàng (thân mẫu Ngài) đã than thở rằng: “Chẳng lẽ trí tuệ lại chậm lụt đến thế sao?”. Bởi mế của Ngài chỉ cần nghe người ta đọc trước một lần là có thể đọc lại trôi chảy không sai một chữ ngay lập tức.</w:t>
      </w:r>
    </w:p>
    <w:bookmarkEnd w:id="68"/>
    <w:bookmarkStart w:id="69" w:name="trí-tuệ-xuất-chúng-đáng-kinh-ngạc"/>
    <w:p>
      <w:pPr>
        <w:pStyle w:val="Heading3"/>
      </w:pPr>
      <w:r>
        <w:t xml:space="preserve">Trí tuệ xuất chúng đáng kinh ngạc</w:t>
      </w:r>
    </w:p>
    <w:p>
      <w:pPr>
        <w:pStyle w:val="FirstParagraph"/>
      </w:pPr>
      <w:r>
        <w:t xml:space="preserve">Ngài Trưởng lão Kanni không chỉ nổi danh trong lĩnh vực Pháp hành (Paṭipatti) mà còn cho thấy sự xuất chúng vượt bậc trong Pháp học (Pariyatti). Từ khi được khoảng bốn hạ lạp, Ngài đã là bậc kỳ tài có thể thông thạo không chỉ các giáo trình căn bản mà còn thuộc lòng cả năm bộ Nikāya. Chỉ vì Ngài không sống vào thời kỳ huy hoàng của các kỳ thi tụng thuộc lòng “</w:t>
      </w:r>
      <w:r>
        <w:rPr>
          <w:bCs/>
          <w:b/>
        </w:rPr>
        <w:t xml:space="preserve">Ubhatovibhaṅga</w:t>
      </w:r>
      <w:r>
        <w:t xml:space="preserve">” hay thời kỳ tuyển chọn bậc</w:t>
      </w:r>
      <w:r>
        <w:t xml:space="preserve"> </w:t>
      </w:r>
      <w:r>
        <w:rPr>
          <w:bCs/>
          <w:b/>
        </w:rPr>
        <w:t xml:space="preserve">Thông thuộc Tam Tạng (Tipiṭakadhara)</w:t>
      </w:r>
      <w:r>
        <w:t xml:space="preserve">, nên người dân trong nước đã không có cơ hội được chiêm bái và tán dương hết năng lực Pháp học của Ngài.</w:t>
      </w:r>
    </w:p>
    <w:p>
      <w:pPr>
        <w:pStyle w:val="BodyText"/>
      </w:pPr>
      <w:r>
        <w:t xml:space="preserve">Dù ngoài 60 tuổi, đôi mắt đã không còn nhìn thấy ánh sáng, nhưng khi thuyết giảng về ý nghĩa các bản kinh, Ngài vẫn thường chỉ rõ chương đoạn (có bản ghi là số trang) một cách minh bạch. Mọi bậc thầy thông thạo giáo lý thời bấy giờ đều phải thán phục và tán dương Ngài. Khi không còn tự mình xem sách được nữa, Ngài luôn giữ một vị tăng chuyên đọc sách để hàng ngày, từ 7 giờ đến 9 giờ sáng, vị này lần lượt đọc tụng Tam Tạng cho Ngài nghe. Khi xem tác phẩm “</w:t>
      </w:r>
      <w:r>
        <w:rPr>
          <w:bCs/>
          <w:b/>
        </w:rPr>
        <w:t xml:space="preserve">Yogī Pāragū</w:t>
      </w:r>
      <w:r>
        <w:t xml:space="preserve">” (Bậc Toàn Tri của Hành Giả) do Ngài viết năm 44 tuổi, các bậc trí giả có thể thấu triệt được trình độ Pháp học sâu dày của Ngài.</w:t>
      </w:r>
    </w:p>
    <w:p>
      <w:pPr>
        <w:pStyle w:val="BodyText"/>
      </w:pPr>
      <w:r>
        <w:t xml:space="preserve">Dựa trên lời than thở của mẫu thân Ngài, có thể thấy Ngài là người có dòng dõi trí tuệ, một bậc đại trí tuệ bẩm sinh. Cách đây hơn bốn mươi năm, Ngài cũng giống như cậu bé Pāḷi Maung Tun Kyaing, một người tài năng vượt xa lứa tuổi. Những bậc trí tuệ bẩm sinh đến mức khó tin như vậy vẫn luôn hiện hữu ở khắp các quốc gia trên thế giới.</w:t>
      </w:r>
    </w:p>
    <w:p>
      <w:pPr>
        <w:pStyle w:val="BodyText"/>
      </w:pPr>
      <w:r>
        <w:t xml:space="preserve">Trong lịch sử văn học và lịch sử nước Anh, một nhân vật nổi tiếng tên là "Lord Thomas Babington Macaulay" cũng có khả năng đọc qua một cuốn sách chỉ một lần là có thể đọc lại nguyên văn không sai một chữ.</w:t>
      </w:r>
    </w:p>
    <w:p>
      <w:pPr>
        <w:pStyle w:val="BodyText"/>
      </w:pPr>
      <w:r>
        <w:t xml:space="preserve">Tại thành phố Vienna, một người đàn ông gốc Litva tên là “Rabbi Elijah” cũng có hàng ngàn cuốn sách...</w:t>
      </w:r>
    </w:p>
    <w:p>
      <w:r>
        <w:pict>
          <v:rect style="width:0;height:1.5pt" o:hralign="center" o:hrstd="t" o:hr="t"/>
        </w:pict>
      </w:r>
    </w:p>
    <w:bookmarkEnd w:id="69"/>
    <w:bookmarkEnd w:id="70"/>
    <w:bookmarkEnd w:id="71"/>
    <w:bookmarkStart w:id="166" w:name="X646e99b1e3a0ec59c6d73ea7d8a1ade88a9aeb5"/>
    <w:p>
      <w:pPr>
        <w:pStyle w:val="Heading1"/>
      </w:pPr>
      <w:r>
        <w:t xml:space="preserve">Tiểu Sử Các Bậc Alahan - Ngài Kanni Sayadaw</w:t>
      </w:r>
    </w:p>
    <w:bookmarkStart w:id="73" w:name="trang-631"/>
    <w:p>
      <w:pPr>
        <w:pStyle w:val="Heading2"/>
      </w:pPr>
      <w:r>
        <w:t xml:space="preserve">TRANG 631</w:t>
      </w:r>
    </w:p>
    <w:p>
      <w:pPr>
        <w:pStyle w:val="FirstParagraph"/>
      </w:pPr>
      <w:r>
        <w:t xml:space="preserve">Bậc sẽ trở thành vị Đại Trưởng lão phái Thiền lâm Shwe Thein Taw ở thành phố Kanni, thường được gọi là ngài Kanni Sayadaw, đã giáng sinh vào ngày thứ Sáu, 4 ngày sau kỳ trăng tròn tháng Tabaung năm 1241 (Miến lịch), tại làng Kan Phyu, phía Tây Nam thành phố Kanni. Thân phụ ngài là thí chủ tu viện U Tha Nu, thân mẫu là bà Daw Kaung.</w:t>
      </w:r>
    </w:p>
    <w:p>
      <w:pPr>
        <w:pStyle w:val="BodyText"/>
      </w:pPr>
      <w:r>
        <w:t xml:space="preserve">Ngài có trí nhớ phi thường, chỉ cần đọc qua một lần đã thuộc lòng hơn hai ngàn (đơn vị văn bản). Ngài từng tâm sự rằng: “Ban ngày tâm trí sáng suốt như đang ở trong thư viện, ban đêm kinh sách như được xếp sẵn trong đầu, không thể nào quên được khiến đôi khi cảm thấy mệt mỏi vì tâm không ngơi nghỉ”.</w:t>
      </w:r>
    </w:p>
    <w:p>
      <w:pPr>
        <w:pStyle w:val="BodyText"/>
      </w:pPr>
      <w:r>
        <w:t xml:space="preserve">Trong lĩnh vực toán học, ngài có thể tính toán nhanh gấp đôi các công cụ điện tử hiện đại thời bấy giờ, như phương pháp ‘Martin Phase’ và nhiều phương pháp khác. (Điều này được ghi lại để tôn vinh sự thật, không phải để khoa trương).</w:t>
      </w:r>
    </w:p>
    <w:bookmarkStart w:id="72" w:name="X636a20172f72d10a6094c8dc4cd71267cba204d"/>
    <w:p>
      <w:pPr>
        <w:pStyle w:val="Heading3"/>
      </w:pPr>
      <w:r>
        <w:t xml:space="preserve">Phương pháp của Trưởng lão Thila Tissa người Tây Tạng</w:t>
      </w:r>
    </w:p>
    <w:p>
      <w:pPr>
        <w:pStyle w:val="FirstParagraph"/>
      </w:pPr>
      <w:r>
        <w:t xml:space="preserve">Từ năm bốn tuổi, ngài đã bắt đầu học đạo với Thiền sư</w:t>
      </w:r>
      <w:r>
        <w:t xml:space="preserve"> </w:t>
      </w:r>
      <w:r>
        <w:rPr>
          <w:bCs/>
          <w:b/>
        </w:rPr>
        <w:t xml:space="preserve">U Kalyāṇa</w:t>
      </w:r>
      <w:r>
        <w:t xml:space="preserve"> </w:t>
      </w:r>
      <w:r>
        <w:t xml:space="preserve">tại tu viện Htee Lal, sau đó là đệ tử của ngài là</w:t>
      </w:r>
      <w:r>
        <w:t xml:space="preserve"> </w:t>
      </w:r>
      <w:r>
        <w:rPr>
          <w:bCs/>
          <w:b/>
        </w:rPr>
        <w:t xml:space="preserve">U Nandiya</w:t>
      </w:r>
      <w:r>
        <w:t xml:space="preserve">, và ngài</w:t>
      </w:r>
      <w:r>
        <w:t xml:space="preserve"> </w:t>
      </w:r>
      <w:r>
        <w:rPr>
          <w:bCs/>
          <w:b/>
        </w:rPr>
        <w:t xml:space="preserve">U Āciṇṇa</w:t>
      </w:r>
      <w:r>
        <w:t xml:space="preserve"> </w:t>
      </w:r>
      <w:r>
        <w:t xml:space="preserve">tại tu viện Kan Phyu. Sau khi thọ giới Sa-di và Tỳ-kheo, ngài tiếp tục tầm sư học đạo tại Monywa và Mandalay. Pháp danh của ngài là</w:t>
      </w:r>
      <w:r>
        <w:t xml:space="preserve"> </w:t>
      </w:r>
      <w:r>
        <w:rPr>
          <w:bCs/>
          <w:b/>
        </w:rPr>
        <w:t xml:space="preserve">U Sobhita</w:t>
      </w:r>
      <w:r>
        <w:t xml:space="preserve">.</w:t>
      </w:r>
    </w:p>
    <w:p>
      <w:pPr>
        <w:pStyle w:val="BodyText"/>
      </w:pPr>
      <w:r>
        <w:t xml:space="preserve">Sau khi hoàn tất việc học, ngài về ngụ tại tu viện làng Kan Phyu. Một thời gian sau, ngài chuyển đến tu viện thiền lâm Kin Taung, chuyên tâm hành trì thiền định (paṭipatti) trong suốt hai năm. Khi nghe danh tiếng về sự hành trì của ngài Trưởng lão tu viện Oke Pho Let Pan, ngài đã đi bộ từ Kanni đến thành phố Budalin để cầu đạo.</w:t>
      </w:r>
    </w:p>
    <w:p>
      <w:pPr>
        <w:pStyle w:val="BodyText"/>
      </w:pPr>
      <w:r>
        <w:t xml:space="preserve">Khu vực Oke Pho Let Pan nằm cách thành phố Budalin khoảng 8 dặm về phía Bắc trên trục đường Monywa – Ye-U, nơi có dãy núi Oke Pho. Cách đó khoảng 10 dặm là làng Let Pan nằm gần dãy núi này.</w:t>
      </w:r>
    </w:p>
    <w:p>
      <w:pPr>
        <w:pStyle w:val="BodyText"/>
      </w:pPr>
      <w:r>
        <w:t xml:space="preserve">Trưởng lão</w:t>
      </w:r>
      <w:r>
        <w:t xml:space="preserve"> </w:t>
      </w:r>
      <w:r>
        <w:rPr>
          <w:bCs/>
          <w:b/>
        </w:rPr>
        <w:t xml:space="preserve">U Ādicca</w:t>
      </w:r>
      <w:r>
        <w:t xml:space="preserve"> </w:t>
      </w:r>
      <w:r>
        <w:t xml:space="preserve">ở tu viện Let Pan vốn là đệ tử của các bậc danh đức như Ngài Sayadaw xứ Ayadaw và Ngài Sayadaw xứ Lone Taw. Phương pháp hành trì của ngài Let Pan Sayadaw chủ yếu là “Ānāpāna” (Thiền định tâm trên hơi thở). Tương truyền ngài đã thọ nhận phương pháp thực hành này từ Ngài</w:t>
      </w:r>
      <w:r>
        <w:t xml:space="preserve"> </w:t>
      </w:r>
      <w:r>
        <w:rPr>
          <w:bCs/>
          <w:b/>
        </w:rPr>
        <w:t xml:space="preserve">Thila Tissa</w:t>
      </w:r>
      <w:r>
        <w:t xml:space="preserve">, một vị Trưởng lão người Tây Tạng đã du hành qua Tích Lan (Sri Lanka) trước khi đến đây. Đây không phải là pháp thế gian mà chính là phương pháp theo đúng tinh thần</w:t>
      </w:r>
      <w:r>
        <w:t xml:space="preserve"> </w:t>
      </w:r>
      <w:r>
        <w:rPr>
          <w:bCs/>
          <w:b/>
        </w:rPr>
        <w:t xml:space="preserve">Visuddhimagga</w:t>
      </w:r>
      <w:r>
        <w:t xml:space="preserve"> </w:t>
      </w:r>
      <w:r>
        <w:t xml:space="preserve">(Thanh Tịnh Đạo).</w:t>
      </w:r>
    </w:p>
    <w:p>
      <w:pPr>
        <w:pStyle w:val="BodyText"/>
      </w:pPr>
      <w:r>
        <w:t xml:space="preserve">Tỳ-kheo</w:t>
      </w:r>
      <w:r>
        <w:t xml:space="preserve"> </w:t>
      </w:r>
      <w:r>
        <w:rPr>
          <w:bCs/>
          <w:b/>
        </w:rPr>
        <w:t xml:space="preserve">U Sobhita</w:t>
      </w:r>
      <w:r>
        <w:t xml:space="preserve"> </w:t>
      </w:r>
      <w:r>
        <w:t xml:space="preserve">đã nỗ lực hành trì dưới sự chỉ dạy của Ngài Let Pan Sayadaw trong khoảng tám tháng. Nhận thấy trí tuệ lỗi lạc của U Sobhita, ngài Let Pan Sayadaw đã nhiều lần phó thác:</w:t>
      </w:r>
    </w:p>
    <w:p>
      <w:pPr>
        <w:pStyle w:val="BodyText"/>
      </w:pPr>
      <w:r>
        <w:t xml:space="preserve">“Này Hiền giả, con hãy soạn thảo một bộ luận lớn về phương pháp hành trì mà các bậc thầy truyền lại cho các hành giả kế thừa để thoát khỏi vòng luân hồi, lấy tên là ‘Pāragū’ (Bậc Đáo Bỉ Ngạn)”.</w:t>
      </w:r>
    </w:p>
    <w:bookmarkEnd w:id="72"/>
    <w:bookmarkEnd w:id="73"/>
    <w:bookmarkStart w:id="75" w:name="trang-632"/>
    <w:p>
      <w:pPr>
        <w:pStyle w:val="Heading2"/>
      </w:pPr>
      <w:r>
        <w:t xml:space="preserve">TRANG 632</w:t>
      </w:r>
    </w:p>
    <w:p>
      <w:pPr>
        <w:pStyle w:val="FirstParagraph"/>
      </w:pPr>
      <w:r>
        <w:t xml:space="preserve">Trên đường từ Let Pan trở về Kanni, khi đi qua gần làng Nyaung Kan thuộc Budalin, ngài đã ghé vào đảnh lễ và cầu pháp nơi Trưởng lão</w:t>
      </w:r>
      <w:r>
        <w:t xml:space="preserve"> </w:t>
      </w:r>
      <w:r>
        <w:rPr>
          <w:bCs/>
          <w:b/>
        </w:rPr>
        <w:t xml:space="preserve">U Tha Shon</w:t>
      </w:r>
      <w:r>
        <w:t xml:space="preserve"> </w:t>
      </w:r>
      <w:r>
        <w:t xml:space="preserve">(đây chính là bậc Alahan</w:t>
      </w:r>
      <w:r>
        <w:t xml:space="preserve"> </w:t>
      </w:r>
      <w:r>
        <w:rPr>
          <w:bCs/>
          <w:b/>
        </w:rPr>
        <w:t xml:space="preserve">U Kavinda</w:t>
      </w:r>
      <w:r>
        <w:t xml:space="preserve">, vị đại thọ hơn một trăm tuổi). (Chi tiết về sự kiện này đã được trình bày ở phần trước).</w:t>
      </w:r>
    </w:p>
    <w:p>
      <w:pPr>
        <w:pStyle w:val="BodyText"/>
      </w:pPr>
      <w:r>
        <w:t xml:space="preserve">Không lâu sau khi trở về Kanni, đôi vợ chồng vị quan thành phố Kanni đã xây dựng và cúng dường ngôi đại tu viện Shwe Kyaung. Ngài đã bàn giao ngôi chùa cho các đệ tử, còn mình thì lui về ẩn cư tại vùng Wat Kone, phía Tây Nam Kanni để độc cư thiền định và biên soạn bộ đại luận “Yogī Pāragū”. Lúc đó ngài 44 tuổi, vào năm 1285 (Miến lịch).</w:t>
      </w:r>
    </w:p>
    <w:p>
      <w:pPr>
        <w:pStyle w:val="BodyText"/>
      </w:pPr>
      <w:r>
        <w:t xml:space="preserve">Các tác phẩm của ngài thường ở dạng</w:t>
      </w:r>
      <w:r>
        <w:t xml:space="preserve"> </w:t>
      </w:r>
      <w:r>
        <w:rPr>
          <w:bCs/>
          <w:b/>
        </w:rPr>
        <w:t xml:space="preserve">Gaṇṭhi</w:t>
      </w:r>
      <w:r>
        <w:t xml:space="preserve"> </w:t>
      </w:r>
      <w:r>
        <w:t xml:space="preserve">(sách giải thích các điểm khó), văn phong súc tích và hàm súc. Ngay cả những bậc học rộng cũng khó lòng thấu triệt ngay nếu không suy xét kỹ vì ý nghĩa vô cùng sâu sắc. Hiện nay, ngài thường xuyên lưu tại thiền lâm Shwe Thein Taw để hoằng dương giáo pháp hành trì. Do trí tuệ nhạy bén từ sự thực hành thiền định kết hợp với trí tuệ bẩm sinh (paṭisandhi), đôi khi ngài vẫn thể hiện sự uyên bác xuất chúng trong lĩnh vực Pháp học (pariyatti).</w:t>
      </w:r>
    </w:p>
    <w:p>
      <w:pPr>
        <w:pStyle w:val="BodyText"/>
      </w:pPr>
      <w:r>
        <w:t xml:space="preserve">Khi còn là hậu thế, ngài từng theo học với vị Đại Trưởng lão</w:t>
      </w:r>
      <w:r>
        <w:t xml:space="preserve"> </w:t>
      </w:r>
      <w:r>
        <w:rPr>
          <w:bCs/>
          <w:b/>
        </w:rPr>
        <w:t xml:space="preserve">Manle Sayadaw</w:t>
      </w:r>
      <w:r>
        <w:t xml:space="preserve">. Có một lần trong buổi lễ khánh thành tu viện, vị đại sư đã chỉ định ngài thực hiện nghi thức hồi hướng. Sau khi hoàn tất, ngài Manle Sayadaw đã gọi: “Này vị Tỳ-kheo trẻ, lại đây”, rồi nắm tay ngài lắc mạnh và tán thán: “Thật là một bậc trí tuệ tuyệt vời!”.</w:t>
      </w:r>
    </w:p>
    <w:p>
      <w:pPr>
        <w:pStyle w:val="BodyText"/>
      </w:pPr>
      <w:r>
        <w:t xml:space="preserve">Ngài Let Pan Sayadaw cũng từng bảo ngài viết trình bày về 10 loại trí (ñāṇa). Sau khi ngài viết và đọc trình lên, bậc thầy cũng nắm tay ngài lay mạnh và khen ngợi: “Này vị Tỳ-kheo, con quả là một viên đá quý (bậc kiên định)”. (Quý vị có thể tìm đọc thêm những lời giáo huấn của ngài trong bộ</w:t>
      </w:r>
      <w:r>
        <w:t xml:space="preserve"> </w:t>
      </w:r>
      <w:r>
        <w:rPr>
          <w:bCs/>
          <w:b/>
        </w:rPr>
        <w:t xml:space="preserve">Chavassa Dīpanī</w:t>
      </w:r>
      <w:r>
        <w:t xml:space="preserve"> </w:t>
      </w:r>
      <w:r>
        <w:t xml:space="preserve">của ngài</w:t>
      </w:r>
      <w:r>
        <w:t xml:space="preserve"> </w:t>
      </w:r>
      <w:r>
        <w:rPr>
          <w:bCs/>
          <w:b/>
        </w:rPr>
        <w:t xml:space="preserve">U Vibodhālaṅkāra</w:t>
      </w:r>
      <w:r>
        <w:t xml:space="preserve"> </w:t>
      </w:r>
      <w:r>
        <w:t xml:space="preserve">xứ Taung Sun, hoặc bộ</w:t>
      </w:r>
      <w:r>
        <w:t xml:space="preserve"> </w:t>
      </w:r>
      <w:r>
        <w:rPr>
          <w:bCs/>
          <w:b/>
        </w:rPr>
        <w:t xml:space="preserve">Padhāna Pāragū</w:t>
      </w:r>
      <w:r>
        <w:t xml:space="preserve"> </w:t>
      </w:r>
      <w:r>
        <w:t xml:space="preserve">của ngài Sayadaw xứ Mezin, Maung Htaung).</w:t>
      </w:r>
    </w:p>
    <w:bookmarkStart w:id="74" w:name="Xa0ac4c8a77927f99223c1a5a9ac6969588bf6f5"/>
    <w:p>
      <w:pPr>
        <w:pStyle w:val="Heading3"/>
      </w:pPr>
      <w:r>
        <w:t xml:space="preserve">Đức tin của đôi vợ chồng vị Thần Cây (Rukkhaso)</w:t>
      </w:r>
    </w:p>
    <w:p>
      <w:pPr>
        <w:pStyle w:val="FirstParagraph"/>
      </w:pPr>
      <w:r>
        <w:t xml:space="preserve">Thời trẻ, khi ngài chỉ mới có khoảng 20 đệ tử Tỳ-kheo, ngài chỉ thọ nhận vật phẩm đặt bát do dân thành mang đến cúng dường tại tu viện chứ không đi khất thực vào làng. Khi đó, đến giờ thọ trai, ngài thường chỉ lấy một phần nhỏ vào bát rồi đi đến khu vực Boh Mae Chaung để thọ thực một mình trong thanh tịnh.</w:t>
      </w:r>
    </w:p>
    <w:p>
      <w:pPr>
        <w:pStyle w:val="BodyText"/>
      </w:pPr>
      <w:r>
        <w:t xml:space="preserve">Lúc ấy, có một người đàn ông đến xin được phục dịch và hộ độ ngài nhưng ngài từ chối. Người ta đồn rằng vị đó chính là một vị đại Thần Cây hiện hình người đến để hộ pháp.</w:t>
      </w:r>
    </w:p>
    <w:p>
      <w:pPr>
        <w:pStyle w:val="BodyText"/>
      </w:pPr>
      <w:r>
        <w:t xml:space="preserve">Liên quan đến chuyện chư thiên Rukkhaso, người viết (Ngài</w:t>
      </w:r>
      <w:r>
        <w:t xml:space="preserve"> </w:t>
      </w:r>
      <w:r>
        <w:rPr>
          <w:bCs/>
          <w:b/>
        </w:rPr>
        <w:t xml:space="preserve">U Sobhita</w:t>
      </w:r>
      <w:r>
        <w:t xml:space="preserve"> </w:t>
      </w:r>
      <w:r>
        <w:t xml:space="preserve">thuộc tu viện Maung Htaung Yun Set) kể rằng khi ngài đang hành thiền tại Shwe Thein Taw, có một vị Tỳ-kheo cùng tu hành đi khất thực nhưng mãi không thấy về, khiến mọi người phải đi tìm.</w:t>
      </w:r>
    </w:p>
    <w:bookmarkEnd w:id="74"/>
    <w:bookmarkEnd w:id="75"/>
    <w:bookmarkStart w:id="77" w:name="trang-633"/>
    <w:p>
      <w:pPr>
        <w:pStyle w:val="Heading2"/>
      </w:pPr>
      <w:r>
        <w:t xml:space="preserve">TRANG 633</w:t>
      </w:r>
    </w:p>
    <w:p>
      <w:pPr>
        <w:pStyle w:val="FirstParagraph"/>
      </w:pPr>
      <w:r>
        <w:t xml:space="preserve">Vị Tỳ-kheo đó là Ngài</w:t>
      </w:r>
      <w:r>
        <w:t xml:space="preserve"> </w:t>
      </w:r>
      <w:r>
        <w:rPr>
          <w:bCs/>
          <w:b/>
        </w:rPr>
        <w:t xml:space="preserve">U Subhoga</w:t>
      </w:r>
      <w:r>
        <w:t xml:space="preserve">, một bậc Pháp sư (Sāchya) đến từ Yangon để hành thiền. Ba ngày sau ngài mới trở về tu viện, nhưng trong tâm thức của ngài, dường như ngài không biết là đã trôi qua ba ngày.</w:t>
      </w:r>
    </w:p>
    <w:p>
      <w:pPr>
        <w:pStyle w:val="BodyText"/>
      </w:pPr>
      <w:r>
        <w:t xml:space="preserve">Ngài kể lại: “Có một vị nữ thí chủ thỉnh mời nên tôi đã thọ trai tại nhà bà ấy”. Chuyện là trên đường đi khất thực, ngài Subhoga gặp một người đàn ông mặc y phục trắng tinh từ trên một thân cây bước xuống.</w:t>
      </w:r>
    </w:p>
    <w:p>
      <w:pPr>
        <w:pStyle w:val="BodyText"/>
      </w:pPr>
      <w:r>
        <w:t xml:space="preserve">Người đó thưa: “Bạch Ngài, xin hãy dừng bước một lát”, rồi dâng cúng một bộ y. Sau đó, người đàn ông hỏi:</w:t>
      </w:r>
    </w:p>
    <w:p>
      <w:pPr>
        <w:pStyle w:val="BodyText"/>
      </w:pPr>
      <w:r>
        <w:t xml:space="preserve">“Bạch Ngài, chắc Ngài không nhận ra con?”. Thấy Ngài Subhoga có vẻ ngỡ ngàng, người đó nói tiếp:</w:t>
      </w:r>
    </w:p>
    <w:p>
      <w:pPr>
        <w:pStyle w:val="BodyText"/>
      </w:pPr>
      <w:r>
        <w:t xml:space="preserve">“Bạch Ngài, thời Ngài còn là vị Tỳ-kheo trẻ ở Yangon, ngày nào Ngài cũng đến khất thực tại nhà con mà Ngài không nhớ sao?”. Ngài Subhoga vẫn chưa nhớ ra ai, thì người đó bạch:</w:t>
      </w:r>
    </w:p>
    <w:p>
      <w:pPr>
        <w:pStyle w:val="BodyText"/>
      </w:pPr>
      <w:r>
        <w:t xml:space="preserve">“Con chính là</w:t>
      </w:r>
      <w:r>
        <w:t xml:space="preserve"> </w:t>
      </w:r>
      <w:r>
        <w:rPr>
          <w:bCs/>
          <w:b/>
        </w:rPr>
        <w:t xml:space="preserve">Aggamahāpaṇḍita</w:t>
      </w:r>
      <w:r>
        <w:t xml:space="preserve"> </w:t>
      </w:r>
      <w:r>
        <w:t xml:space="preserve">Maung Phay đây bạch Ngài”. Ngài Subhoga vô cùng kinh ngạc. Quả thực, ngài sực nhớ lại khoảng bốn mươi năm về trước, ngài thường đến khất thực tại nhà bậc thầy dạy Pali nổi tiếng – cư sĩ</w:t>
      </w:r>
      <w:r>
        <w:t xml:space="preserve"> </w:t>
      </w:r>
      <w:r>
        <w:rPr>
          <w:bCs/>
          <w:b/>
        </w:rPr>
        <w:t xml:space="preserve">U Phay</w:t>
      </w:r>
      <w:r>
        <w:t xml:space="preserve">.</w:t>
      </w:r>
    </w:p>
    <w:p>
      <w:pPr>
        <w:pStyle w:val="BodyText"/>
      </w:pPr>
      <w:r>
        <w:t xml:space="preserve">..</w:t>
      </w:r>
    </w:p>
    <w:p>
      <w:pPr>
        <w:pStyle w:val="BodyText"/>
      </w:pPr>
      <w:r>
        <w:t xml:space="preserve">Vị thiện nam đó lại thưa: “Bạch Ngài, Ngài không gặp bà nhà sao? Nhà con cũng ở loanh quanh đây thôi”.</w:t>
      </w:r>
    </w:p>
    <w:p>
      <w:pPr>
        <w:pStyle w:val="BodyText"/>
      </w:pPr>
      <w:r>
        <w:t xml:space="preserve">Trong khi Ngài Subhoga còn đang suy ngẫm liệu vị nữ thí chủ đã thỉnh mình thọ trai có phải là phu nhân của ông không, thì vị thiện nam Rukkhaso (tiền thân là cư sĩ U Phay) đã biến mất.</w:t>
      </w:r>
    </w:p>
    <w:p>
      <w:pPr>
        <w:pStyle w:val="BodyText"/>
      </w:pPr>
      <w:r>
        <w:t xml:space="preserve">Được biết, cư sĩ</w:t>
      </w:r>
      <w:r>
        <w:t xml:space="preserve"> </w:t>
      </w:r>
      <w:r>
        <w:rPr>
          <w:bCs/>
          <w:b/>
        </w:rPr>
        <w:t xml:space="preserve">U Phay</w:t>
      </w:r>
      <w:r>
        <w:t xml:space="preserve"> </w:t>
      </w:r>
      <w:r>
        <w:t xml:space="preserve">là người đầu tiên trong hàng cư sĩ được chính quyền Anh quốc thời bấy giờ phong tặng danh hiệu cao quý “</w:t>
      </w:r>
      <w:r>
        <w:rPr>
          <w:bCs/>
          <w:b/>
        </w:rPr>
        <w:t xml:space="preserve">Aggamahāpaṇḍita</w:t>
      </w:r>
      <w:r>
        <w:t xml:space="preserve">” (Bậc Đại Trí Tuệ).</w:t>
      </w:r>
    </w:p>
    <w:bookmarkStart w:id="76" w:name="Xc8ef26a41b0918da9dd10a3297da7558a2a5314"/>
    <w:p>
      <w:pPr>
        <w:pStyle w:val="Heading3"/>
      </w:pPr>
      <w:r>
        <w:t xml:space="preserve">Phương pháp truyền dạy và Quan điểm giáo pháp</w:t>
      </w:r>
    </w:p>
    <w:p>
      <w:pPr>
        <w:pStyle w:val="FirstParagraph"/>
      </w:pPr>
      <w:r>
        <w:t xml:space="preserve">Tóm tắt sơ lược về phương pháp của ngài Kanni Sayadaw: Trước tiên hành giả phải thanh tịnh giới bổn (sīla). Sau đó, trong khoảng từ hai, ba ngày đến một tuần, hành giả cần thực tập các đề mục: Thiền Tâm Từ (Mettā), Niệm Phật (Buddhānussati) và Niệm Sự Chết (Maraṇassati).</w:t>
      </w:r>
    </w:p>
    <w:p>
      <w:pPr>
        <w:pStyle w:val="BodyText"/>
      </w:pPr>
      <w:r>
        <w:t xml:space="preserve">Tiếp theo mới bắt đầu thực hành</w:t>
      </w:r>
      <w:r>
        <w:t xml:space="preserve"> </w:t>
      </w:r>
      <w:r>
        <w:rPr>
          <w:bCs/>
          <w:b/>
        </w:rPr>
        <w:t xml:space="preserve">Ānāpāna</w:t>
      </w:r>
      <w:r>
        <w:t xml:space="preserve"> </w:t>
      </w:r>
      <w:r>
        <w:t xml:space="preserve">(Niệm hơi thở) từ phương pháp đếm số (gaṇanā) 1, 2, 3, 4, 5, 6, 7, 8... cho đến khi thủ đắc được</w:t>
      </w:r>
      <w:r>
        <w:t xml:space="preserve"> </w:t>
      </w:r>
      <w:r>
        <w:rPr>
          <w:bCs/>
          <w:b/>
        </w:rPr>
        <w:t xml:space="preserve">Paṭibhāga-nimitta</w:t>
      </w:r>
      <w:r>
        <w:t xml:space="preserve"> </w:t>
      </w:r>
      <w:r>
        <w:t xml:space="preserve">(Tương tự tướng) một cách rõ ràng.</w:t>
      </w:r>
    </w:p>
    <w:p>
      <w:r>
        <w:pict>
          <v:rect style="width:0;height:1.5pt" o:hralign="center" o:hrstd="t" o:hr="t"/>
        </w:pict>
      </w:r>
    </w:p>
    <w:bookmarkEnd w:id="76"/>
    <w:bookmarkEnd w:id="77"/>
    <w:bookmarkStart w:id="79" w:name="trang-634"/>
    <w:p>
      <w:pPr>
        <w:pStyle w:val="Heading2"/>
      </w:pPr>
      <w:r>
        <w:t xml:space="preserve">TRANG 634</w:t>
      </w:r>
    </w:p>
    <w:p>
      <w:pPr>
        <w:pStyle w:val="FirstParagraph"/>
      </w:pPr>
      <w:r>
        <w:t xml:space="preserve">580</w:t>
      </w:r>
      <w:r>
        <w:br/>
      </w:r>
      <w:r>
        <w:t xml:space="preserve">Dhammācariya</w:t>
      </w:r>
      <w:r>
        <w:t xml:space="preserve"> </w:t>
      </w:r>
      <w:r>
        <w:rPr>
          <w:bCs/>
          <w:b/>
        </w:rPr>
        <w:t xml:space="preserve">U Htay Hlaing</w:t>
      </w:r>
    </w:p>
    <w:p>
      <w:pPr>
        <w:pStyle w:val="BodyText"/>
      </w:pPr>
      <w:r>
        <w:t xml:space="preserve">Để có thể làm chủ được Đối tượng Tương tự (paṭibhāga-nimitta), người hành giả cần thực hành "biến hóa" định tướng (nimitta) rất nhiều: như cho nimitta ăn mòn cơ thể mình, dần dần mở rộng nimitta lan tỏa cho đến tận bức tường của luân hồi (vũ trụ), rồi lại thu hồi nymitta trở lại, v.v. Tuy nhiên, Ngài không quá chú trọng vào các tầng Thiền định (jhāna). Ngài hướng dẫn hành giả chuyển sang Minh sát (vipassanā) để đạt được Đạo, Quả và Niết-bàn.</w:t>
      </w:r>
    </w:p>
    <w:p>
      <w:pPr>
        <w:pStyle w:val="BodyText"/>
      </w:pPr>
      <w:r>
        <w:t xml:space="preserve">Liên quan đến An chỉ Định (appanā jhāna), trong cuốn sách "Yogī Pāragū" (xuất bản năm 1315 Miến lịch - 1931-1932 DL) có ghi rằng:</w:t>
      </w:r>
    </w:p>
    <w:p>
      <w:pPr>
        <w:pStyle w:val="BodyText"/>
      </w:pPr>
      <w:r>
        <w:t xml:space="preserve">"Khi các thiền sinh cầu vấn bậc Ân sư cách thức để chứng đạt An chỉ Định, các Ngài chỉ thuyết giảng theo phương pháp trong kinh điển. Còn về bí quyết cốt lõi (hatthamuṭṭhi) — cách thức đưa bốn đại vào bên trong nội thân — các Ngài không thị hiện, nên kẻ hèn này tuyệt nhiên không dám viết ra."</w:t>
      </w:r>
    </w:p>
    <w:p>
      <w:pPr>
        <w:pStyle w:val="BodyText"/>
      </w:pPr>
      <w:r>
        <w:t xml:space="preserve">Về quan điểm đối với Thiền định (jhāna), tại trang 44 của cuốn sách đó có ghi:</w:t>
      </w:r>
    </w:p>
    <w:p>
      <w:pPr>
        <w:pStyle w:val="BodyText"/>
      </w:pPr>
      <w:r>
        <w:t xml:space="preserve">"Dù muốn đạt được Thiền định, nhưng vì tâm niệm rằng đây không còn là thời kỳ (thời đại) thích hợp cho việc đó, nên hành giả nên nỗ lực đạt đến Cận định (upacāra samādhi) là đã đủ cơ sở để tiến lên tu tập tuệ Minh sát, v.v." Lại tại trang 45, tác giả nhận định:</w:t>
      </w:r>
    </w:p>
    <w:p>
      <w:pPr>
        <w:pStyle w:val="BodyText"/>
      </w:pPr>
      <w:r>
        <w:t xml:space="preserve">"Ngoại trừ chú giải Culla-vagga, trong quan điểm của bốn bộ Chú giải lớn khác vào thời kỳ thứ ba, vẫn còn thấp thoáng bóng dáng của Tam Minh (tevijjā). Tam Minh là loại Thắng trí (abhiññā) phát sinh ngay sau tầng Thiền thứ năm, cho nên vẫn còn hy vọng đạt được từ tầng Thiền thứ nhất trở đi. Dù là vậy, (hiện nay không còn vị thầy nào có thể thực chứng và chỉ dạy điều đó)."</w:t>
      </w:r>
    </w:p>
    <w:p>
      <w:pPr>
        <w:pStyle w:val="BodyText"/>
      </w:pPr>
      <w:r>
        <w:t xml:space="preserve">Bên cạnh đó, các bằng chứng cho thấy có rất nhiều vị đại hành giả (Yogī) ngoại đạo tại Ấn Độ đạt được tầng Thiền thứ tư có thể được tìm thấy trong các cuốn sách kể về những cuộc gặp gỡ với các hành giả Ấn Độ của Tiến sĩ Paul Brunton.</w:t>
      </w:r>
    </w:p>
    <w:p>
      <w:pPr>
        <w:pStyle w:val="BodyText"/>
      </w:pPr>
      <w:r>
        <w:t xml:space="preserve">Về vấn đề Niết-bàn, trong cuốn "Yogī Pāragū" cũng phân loại và giải thích rõ ràng về các loại ánh sáng khác nhau thường gây nhầm lẫn cho trí tuệ của hành giả; đây là những điểm cực kỳ đáng lưu tâm và suy ngẫm.</w:t>
      </w:r>
    </w:p>
    <w:p>
      <w:pPr>
        <w:pStyle w:val="BodyText"/>
      </w:pPr>
      <w:r>
        <w:t xml:space="preserve">Liên quan đến bốn Đạo (magga-catukka) và bốn Diệt (nirodha-catukka), ngay trong chương "Niết-bàn" này, người ta cũng tìm thấy các phương pháp của Ngài Kanni Sayadaw</w:t>
      </w:r>
      <w:r>
        <w:t xml:space="preserve"> </w:t>
      </w:r>
      <w:r>
        <w:rPr>
          <w:bCs/>
          <w:b/>
        </w:rPr>
        <w:t xml:space="preserve">U Sīlatissa</w:t>
      </w:r>
      <w:r>
        <w:t xml:space="preserve"> </w:t>
      </w:r>
      <w:r>
        <w:t xml:space="preserve">được trình bày.</w:t>
      </w:r>
    </w:p>
    <w:bookmarkStart w:id="78" w:name="X79d772f334e591423566fd6c80d9e9ceac8eb62"/>
    <w:p>
      <w:pPr>
        <w:pStyle w:val="Heading3"/>
      </w:pPr>
      <w:r>
        <w:t xml:space="preserve">Các đức tính và thói quen của Ngài Sayadaw</w:t>
      </w:r>
    </w:p>
    <w:p>
      <w:pPr>
        <w:pStyle w:val="FirstParagraph"/>
      </w:pPr>
      <w:r>
        <w:t xml:space="preserve">Ngài Sayadaw cực kỳ tôn trọng Giới luật (vinaya). Ngài cũng chỉ hài lòng khi mọi việc được thực hiện đúng luật. Khi cúng dường vật thực, nếu dùng đĩa có vết nứt hay sứt mẻ, Ngài sẽ từ bỏ luôn cả vật thực lẫn chiếc đĩa đó. Ngài thực hành nghiêm túc giới sanni-dhi (không tích trữ thực phẩm qua đêm) theo lời dạy "không được để lại phần ăn trưa cho bữa tối". Ngay cả những điều học nhỏ nhặt nhất, từ khi còn trẻ, Ngài đã luôn đặc biệt chú ý tránh phạm và nghiêm túc tuân thủ.</w:t>
      </w:r>
    </w:p>
    <w:p>
      <w:pPr>
        <w:pStyle w:val="BodyText"/>
      </w:pPr>
      <w:r>
        <w:t xml:space="preserve">Một số hành giả dựa vào lời dạy</w:t>
      </w:r>
      <w:r>
        <w:t xml:space="preserve"> </w:t>
      </w:r>
      <w:r>
        <w:rPr>
          <w:bCs/>
          <w:b/>
        </w:rPr>
        <w:t xml:space="preserve">“Oramattakaṁ sīlaṁ”</w:t>
      </w:r>
      <w:r>
        <w:t xml:space="preserve"> </w:t>
      </w:r>
      <w:r>
        <w:t xml:space="preserve">(so với Định và Tuệ thì Giới là</w:t>
      </w:r>
    </w:p>
    <w:bookmarkEnd w:id="78"/>
    <w:bookmarkEnd w:id="79"/>
    <w:bookmarkStart w:id="80" w:name="trang-635"/>
    <w:p>
      <w:pPr>
        <w:pStyle w:val="Heading2"/>
      </w:pPr>
      <w:r>
        <w:t xml:space="preserve">TRANG 635</w:t>
      </w:r>
    </w:p>
    <w:p>
      <w:pPr>
        <w:pStyle w:val="FirstParagraph"/>
      </w:pPr>
      <w:r>
        <w:t xml:space="preserve">581</w:t>
      </w:r>
    </w:p>
    <w:p>
      <w:pPr>
        <w:pStyle w:val="BodyText"/>
      </w:pPr>
      <w:r>
        <w:t xml:space="preserve">hạng thấp kém) mà hiểu sai lệch, hoặc cho rằng: "Khi đang ghi nhận đề mục thì ba chi đạo của Giới (Chánh ngữ, Chánh nghiệp, Chánh mạng) đã tự động bao gồm rồi, nên Giới không quan trọng đến thế". Việc Giới tự động bao gồm trong định lực là đúng, nhưng để luôn luôn duy trì sự tỉnh giác và giữ giới thì không hề dễ dàng.</w:t>
      </w:r>
    </w:p>
    <w:p>
      <w:pPr>
        <w:pStyle w:val="BodyText"/>
      </w:pPr>
      <w:r>
        <w:t xml:space="preserve">Giới ví như chân và tay (carana). Không có chân tay thì chẳng làm được việc gì. Minh họa rõ nhất là người đi xe đạp: nếu tay không vững, chân đạp lên xuống mà lưng không giữ được thăng bằng thì không thể đi được. Khi đã làm chủ được chân, tay và lưng, chỉ cần đạp một cái là xe tự chạy theo đà. Lúc đó không cần nỗ lực đặc biệt để đạp hay giữ tay lái nữa, vì mọi thứ đã tự động vận hành trong đà đó rồi. Hành giả nên hiểu và thực hành theo cách này.</w:t>
      </w:r>
    </w:p>
    <w:p>
      <w:pPr>
        <w:pStyle w:val="BodyText"/>
      </w:pPr>
      <w:r>
        <w:t xml:space="preserve">Để có được niềm hỷ lạc lớn lao từ việc giữ Giới thanh tịnh, hãy phát nguyện giữ giới một cách cung kính bằng lời nói (samādāna-viratī), và hãy thường xuyên quán xét lại giới hạnh của mình (sīlānussati). Niềm hỷ lạc đặc biệt phát sinh từ đó chính là một khối thiện sự vô cùng to lớn.</w:t>
      </w:r>
    </w:p>
    <w:p>
      <w:pPr>
        <w:pStyle w:val="BodyText"/>
      </w:pPr>
      <w:r>
        <w:t xml:space="preserve">Khi các thí chủ thân thiết thỉnh mời cúng dường vật thực, Ngài Sayadaw thường nhắc nhở họ hãy tìm các hang hốc để cho chim chóc, muông thú, chó và kiến ăn nữa. Tại tu viện, việc này được thực hiện hàng ngày. Nếu có đường thốt nốt, Ngài bảo tìm tổ kiến để cho chúng ăn. Nếu không còn cơm thừa cho chó, phải nấu gạo pha thêm chút dầu để cho chúng ăn. Ngay cả chuột cũng được Ngài cho ăn. Ngài còn bảo mua rơm cúng dường cho những con bò đi lạc.</w:t>
      </w:r>
    </w:p>
    <w:p>
      <w:pPr>
        <w:pStyle w:val="BodyText"/>
      </w:pPr>
      <w:r>
        <w:t xml:space="preserve">Tuy nhiên, đối với hành giả, cần suy xét để không tự tạo ra những chướng ngại (palibodha) không cần thiết, làm xao nhãng việc hành trì chính.</w:t>
      </w:r>
    </w:p>
    <w:p>
      <w:pPr>
        <w:pStyle w:val="BodyText"/>
      </w:pPr>
      <w:r>
        <w:t xml:space="preserve">Không nên bám chấp một chiều theo quan niệm "Āciṇṇakappo" (mọi việc thầy làm đều đúng). Khi có khách tăng đến, nếu có dư y bát, Ngài thường mang ra biếu tặng. Ngài thường răn dạy các vị Sa-di và</w:t>
      </w:r>
      <w:r>
        <w:t xml:space="preserve"> </w:t>
      </w:r>
      <w:r>
        <w:rPr>
          <w:bCs/>
          <w:b/>
        </w:rPr>
        <w:t xml:space="preserve">Tỳ-khưu</w:t>
      </w:r>
      <w:r>
        <w:t xml:space="preserve"> </w:t>
      </w:r>
      <w:r>
        <w:t xml:space="preserve">giúp việc nhận và chuyển đồ rằng:</w:t>
      </w:r>
    </w:p>
    <w:p>
      <w:pPr>
        <w:pStyle w:val="BodyText"/>
      </w:pPr>
      <w:r>
        <w:t xml:space="preserve">"Đừng để tâm bủn xỉn ngăn trở ở giữa, nếu không sau này sẽ rơi vào cảnh giới không thể thốt nổi một lời tùy hỷ (sādhu) đâu."</w:t>
      </w:r>
    </w:p>
    <w:p>
      <w:pPr>
        <w:pStyle w:val="BodyText"/>
      </w:pPr>
      <w:r>
        <w:t xml:space="preserve">Ngài yêu thích việc thực hiện các thời khóa bái Phật một cách tôn kính. Bản thân Ngài, từ nơi ở của mình, luôn hướng về bốn phương để dâng đèn cúng dường và lễ bái các bảo tháp xa xôi như Shwedagon ở Yangon, Mahācetiya ở Sri Lanka... rồi mới đi nghỉ. Ngài cũng dâng đèn cúng dường tất cả các ngôi chùa trên núi và trong thành phố bằng sự tưởng niệm hướng tâm.</w:t>
      </w:r>
    </w:p>
    <w:p>
      <w:pPr>
        <w:pStyle w:val="BodyText"/>
      </w:pPr>
      <w:r>
        <w:t xml:space="preserve">Một lần nọ, có một vị sư khách đến thăm...</w:t>
      </w:r>
    </w:p>
    <w:p>
      <w:pPr>
        <w:pStyle w:val="BodyText"/>
      </w:pPr>
      <w:r>
        <w:t xml:space="preserve">Ngài hỏi: "</w:t>
      </w:r>
      <w:r>
        <w:rPr>
          <w:bCs/>
          <w:b/>
        </w:rPr>
        <w:t xml:space="preserve">Ông Pazin</w:t>
      </w:r>
      <w:r>
        <w:t xml:space="preserve"> </w:t>
      </w:r>
      <w:r>
        <w:t xml:space="preserve">(Tỳ-khưu), một ngày ông bái Phật mấy lần?". Vị sư thưa rằng lễ bái sáng 3 lần, tối 3 lần. Ngài hỏi tiếp: "Vậy một ngày ông ăn mấy bữa?". Vị sư thưa có 10 bữa (tính cả các bữa nhẹ/vật thực cho phép). Ngài liền</w:t>
      </w:r>
    </w:p>
    <w:bookmarkEnd w:id="80"/>
    <w:bookmarkStart w:id="82" w:name="trang-636"/>
    <w:p>
      <w:pPr>
        <w:pStyle w:val="Heading2"/>
      </w:pPr>
      <w:r>
        <w:t xml:space="preserve">TRANG 636</w:t>
      </w:r>
    </w:p>
    <w:p>
      <w:pPr>
        <w:pStyle w:val="FirstParagraph"/>
      </w:pPr>
      <w:r>
        <w:t xml:space="preserve">582</w:t>
      </w:r>
    </w:p>
    <w:p>
      <w:pPr>
        <w:pStyle w:val="BodyText"/>
      </w:pPr>
      <w:r>
        <w:t xml:space="preserve">phán rằng:</w:t>
      </w:r>
    </w:p>
    <w:p>
      <w:pPr>
        <w:pStyle w:val="BodyText"/>
      </w:pPr>
      <w:r>
        <w:t xml:space="preserve">"Hóa ra số lần ông bái Phật còn chẳng nhiều bằng số lần ông ăn cơm."</w:t>
      </w:r>
    </w:p>
    <w:p>
      <w:pPr>
        <w:pStyle w:val="BodyText"/>
      </w:pPr>
      <w:r>
        <w:t xml:space="preserve">Dhammācariya</w:t>
      </w:r>
      <w:r>
        <w:t xml:space="preserve"> </w:t>
      </w:r>
      <w:r>
        <w:rPr>
          <w:bCs/>
          <w:b/>
        </w:rPr>
        <w:t xml:space="preserve">U Htay Hlaing</w:t>
      </w:r>
      <w:r>
        <w:t xml:space="preserve"> </w:t>
      </w:r>
      <w:r>
        <w:t xml:space="preserve">(nhận định)</w:t>
      </w:r>
    </w:p>
    <w:p>
      <w:pPr>
        <w:pStyle w:val="BodyText"/>
      </w:pPr>
      <w:r>
        <w:t xml:space="preserve">Khi đã ngoài 88 tuổi, Ngài chỉ nghỉ ngơi vừa đủ để duy trì sức khỏe, thời gian còn lại Ngài dành trọn cho việc ôn tầm kinh sách và hành thiền Minh sát.</w:t>
      </w:r>
    </w:p>
    <w:p>
      <w:pPr>
        <w:pStyle w:val="BodyText"/>
      </w:pPr>
      <w:r>
        <w:t xml:space="preserve">Ngài thường dạy rằng: "Hãy sống sao cho có công đức (kusala), đừng để tầm tứ (vitakka) bất thiện xen vào, đừng để một lời nói nào thốt ra mà rời xa quy luật Vô thường (anicca)."</w:t>
      </w:r>
    </w:p>
    <w:bookmarkStart w:id="81" w:name="X3031ec26b2506d54504abc9e72a917c708d0a84"/>
    <w:p>
      <w:pPr>
        <w:pStyle w:val="Heading3"/>
      </w:pPr>
      <w:r>
        <w:t xml:space="preserve">Liên quan đến việc đắc chứng Pháp đặc biệt</w:t>
      </w:r>
    </w:p>
    <w:p>
      <w:pPr>
        <w:pStyle w:val="FirstParagraph"/>
      </w:pPr>
      <w:r>
        <w:t xml:space="preserve">Một ngày nọ, khi Ngài Sayadaw đang đi kinh hành, một thí chủ từ làng Mè-din đến bạch rằng: "Bạch Ngài, mọi người đang đồn đại Ngài là bậc A-na-hàm (Anāgāmī)". Ngài liền đáp: "Ờ... đúng rồi đó, tôi đang 'A-na-khâm' (chịu đựng đau đớn) để mà đi bộ đây này" (Một cách chơi chữ trong tiếng Miến: Anāgāmī và Anā-khan - chịu đựng đau đớn). Ngài cực kỳ giữ bí mật về sự chứng đắc của mình.</w:t>
      </w:r>
    </w:p>
    <w:p>
      <w:pPr>
        <w:pStyle w:val="BodyText"/>
      </w:pPr>
      <w:r>
        <w:t xml:space="preserve">Có lần, một người học trò đã hoàn tục từ làng Bant-pway đến bạch: "Con nằm mơ thấy ban đêm trên đỉnh núi có những đoàn người cưỡi ngựa, che lọng trắng đi xuống rồi biến mất". Khoảng 2 năm trước khi viên tịch, Ngài đã ngăn người này: "Con đừng đi kể chuyện này với người khác."</w:t>
      </w:r>
    </w:p>
    <w:p>
      <w:pPr>
        <w:pStyle w:val="BodyText"/>
      </w:pPr>
      <w:r>
        <w:t xml:space="preserve">Hiện nay, hai vị tôn túc được tôn vinh là "Bậc Thánh A-la-hán" tại cốc Parakkama phía Đông và phía Tây của dãy núi Sagaing đều là đệ tử của Ngài.</w:t>
      </w:r>
    </w:p>
    <w:p>
      <w:pPr>
        <w:pStyle w:val="BodyText"/>
      </w:pPr>
      <w:r>
        <w:t xml:space="preserve">Khoảng 2-3 tháng trước khi viên tịch, khi hai vị này đi bộ đến Kanni để đảnh lễ Ngài...</w:t>
      </w:r>
    </w:p>
    <w:p>
      <w:pPr>
        <w:pStyle w:val="BodyText"/>
      </w:pPr>
      <w:r>
        <w:t xml:space="preserve">Họ tha thiết thỉnh cầu: "Bạch Ngài, nếu từ vô lượng kiếp luân hồi cho đến tận hôm nay, chúng con có điều gì sơ suất phạm lỗi qua thân, khẩu, ý, xin Ngài từ bi lân mẫn hỷ xả cho chúng con."</w:t>
      </w:r>
    </w:p>
    <w:p>
      <w:pPr>
        <w:pStyle w:val="BodyText"/>
      </w:pPr>
      <w:r>
        <w:t xml:space="preserve">Ngài đáp: "Các vị không có lỗi lầm gì với tôi cả. Trái lại, nếu tôi có điều gì sơ suất thì chính các vị hãy hỷ xả cho tôi." Sau đó Ngài im lặng suy nghĩ một hồi rồi nói thêm một câu kỳ lạ:</w:t>
      </w:r>
    </w:p>
    <w:p>
      <w:pPr>
        <w:pStyle w:val="BodyText"/>
      </w:pPr>
      <w:r>
        <w:t xml:space="preserve">"Thôi... các vị hãy đảnh lễ cho thỏa lòng đi, vì sau này sẽ không cần đảnh lễ nữa đâu." Quả nhiên không lâu sau đó Ngài viên tịch. Thọ 88 tuổi, 68 hạ lạp.</w:t>
      </w:r>
    </w:p>
    <w:p>
      <w:pPr>
        <w:pStyle w:val="BodyText"/>
      </w:pPr>
      <w:r>
        <w:t xml:space="preserve">Ngài viên tịch vào lúc 11:30 sáng ngày mùng 1 tháng Tagu năm 1328 Miến lịch (1966 DL). Lễ Trà tỳ (hỏa táng) được tổ chức vào ngày rằm tháng Tagu năm 1329 Miến lịch.</w:t>
      </w:r>
    </w:p>
    <w:p>
      <w:pPr>
        <w:pStyle w:val="BodyText"/>
      </w:pPr>
      <w:r>
        <w:t xml:space="preserve">Trước đó Ngài từng dặn: "Khi tôi mất, đừng để xác nhiều ngày, đừng làm lễ rình rang, cũng đừng làm lễ dâng cơm cầu siêu."</w:t>
      </w:r>
    </w:p>
    <w:p>
      <w:r>
        <w:pict>
          <v:rect style="width:0;height:1.5pt" o:hralign="center" o:hrstd="t" o:hr="t"/>
        </w:pict>
      </w:r>
    </w:p>
    <w:bookmarkEnd w:id="81"/>
    <w:bookmarkEnd w:id="82"/>
    <w:bookmarkStart w:id="84" w:name="trang-637"/>
    <w:p>
      <w:pPr>
        <w:pStyle w:val="Heading2"/>
      </w:pPr>
      <w:r>
        <w:t xml:space="preserve">TRANG 637</w:t>
      </w:r>
    </w:p>
    <w:p>
      <w:pPr>
        <w:pStyle w:val="FirstParagraph"/>
      </w:pPr>
      <w:r>
        <w:t xml:space="preserve">Tại đây, Ngài đã chỉ dạy các đệ tử như</w:t>
      </w:r>
      <w:r>
        <w:t xml:space="preserve"> </w:t>
      </w:r>
      <w:r>
        <w:rPr>
          <w:bCs/>
          <w:b/>
        </w:rPr>
        <w:t xml:space="preserve">U Thon-wa-ra</w:t>
      </w:r>
      <w:r>
        <w:t xml:space="preserve"> </w:t>
      </w:r>
      <w:r>
        <w:t xml:space="preserve">(Sayadaw U Saṃvara),</w:t>
      </w:r>
      <w:r>
        <w:t xml:space="preserve"> </w:t>
      </w:r>
      <w:r>
        <w:rPr>
          <w:bCs/>
          <w:b/>
        </w:rPr>
        <w:t xml:space="preserve">U Nya-ni-ka</w:t>
      </w:r>
      <w:r>
        <w:t xml:space="preserve"> </w:t>
      </w:r>
      <w:r>
        <w:t xml:space="preserve">(Sayadaw U Ñāṇika),</w:t>
      </w:r>
      <w:r>
        <w:t xml:space="preserve"> </w:t>
      </w:r>
      <w:r>
        <w:rPr>
          <w:bCs/>
          <w:b/>
        </w:rPr>
        <w:t xml:space="preserve">U Re-wa-ta</w:t>
      </w:r>
      <w:r>
        <w:t xml:space="preserve"> </w:t>
      </w:r>
      <w:r>
        <w:t xml:space="preserve">(Sayadaw U Revata),</w:t>
      </w:r>
      <w:r>
        <w:t xml:space="preserve"> </w:t>
      </w:r>
      <w:r>
        <w:rPr>
          <w:bCs/>
          <w:b/>
        </w:rPr>
        <w:t xml:space="preserve">U Ka-win-da</w:t>
      </w:r>
      <w:r>
        <w:t xml:space="preserve"> </w:t>
      </w:r>
      <w:r>
        <w:t xml:space="preserve">(Sayadaw U Kavinda), v.v... dựng các đình lợp lá thốt nốt, tổ chức các buổi thuyết pháp và lễ cúng dường theo đúng Chánh pháp (không nhận tiền hỗ trợ trực tiếp cho chư Tăng). Bảo tháp chứa xá-lợi (di cốt) của Ngài đã được xây dựng để hàng hậu thế chiêm bái. Một bảo tháp xá-lợi khác cũng được tôn trí tại Parakkama-chaung, nằm ở khu vực giữa của dãy đồi Sagaing. Các tác phẩm do Ngài biên soạn bao gồm (từ mục 1 đến 4 đã được xuất bản):</w:t>
      </w:r>
    </w:p>
    <w:p>
      <w:pPr>
        <w:numPr>
          <w:ilvl w:val="0"/>
          <w:numId w:val="1005"/>
        </w:numPr>
        <w:pStyle w:val="Compact"/>
      </w:pPr>
      <w:r>
        <w:rPr>
          <w:bCs/>
          <w:b/>
        </w:rPr>
        <w:t xml:space="preserve">Yogi Pārāgū Kyan</w:t>
      </w:r>
      <w:r>
        <w:t xml:space="preserve"> </w:t>
      </w:r>
      <w:r>
        <w:t xml:space="preserve">(Du-gi Ba-ra-gu - Luận về sự đạt đến cứu cánh của hành giả), soạn năm 1285 (1923).</w:t>
      </w:r>
    </w:p>
    <w:p>
      <w:pPr>
        <w:numPr>
          <w:ilvl w:val="0"/>
          <w:numId w:val="1005"/>
        </w:numPr>
        <w:pStyle w:val="Compact"/>
      </w:pPr>
      <w:r>
        <w:rPr>
          <w:bCs/>
          <w:b/>
        </w:rPr>
        <w:t xml:space="preserve">Sacca Pārāgū Kyan</w:t>
      </w:r>
      <w:r>
        <w:t xml:space="preserve"> </w:t>
      </w:r>
      <w:r>
        <w:t xml:space="preserve">(Thit-sa Ba-ra-gu - Luận về sự đạt đến cứu cánh của sự thật), soạn năm 1293 (1931).</w:t>
      </w:r>
    </w:p>
    <w:p>
      <w:pPr>
        <w:numPr>
          <w:ilvl w:val="0"/>
          <w:numId w:val="1005"/>
        </w:numPr>
        <w:pStyle w:val="Compact"/>
      </w:pPr>
      <w:r>
        <w:rPr>
          <w:bCs/>
          <w:b/>
        </w:rPr>
        <w:t xml:space="preserve">Vivaṭa Pārāgū</w:t>
      </w:r>
      <w:r>
        <w:t xml:space="preserve"> </w:t>
      </w:r>
      <w:r>
        <w:t xml:space="preserve">và</w:t>
      </w:r>
      <w:r>
        <w:t xml:space="preserve"> </w:t>
      </w:r>
      <w:r>
        <w:rPr>
          <w:bCs/>
          <w:b/>
        </w:rPr>
        <w:t xml:space="preserve">Saraṇa Pārāgū</w:t>
      </w:r>
      <w:r>
        <w:t xml:space="preserve"> </w:t>
      </w:r>
      <w:r>
        <w:t xml:space="preserve">(Vi-voat Ba-ra-gu và Sa-ra-na Ba-ra-gu).</w:t>
      </w:r>
    </w:p>
    <w:p>
      <w:pPr>
        <w:numPr>
          <w:ilvl w:val="0"/>
          <w:numId w:val="1005"/>
        </w:numPr>
        <w:pStyle w:val="Compact"/>
      </w:pPr>
      <w:r>
        <w:rPr>
          <w:bCs/>
          <w:b/>
        </w:rPr>
        <w:t xml:space="preserve">Dhamma Vidū</w:t>
      </w:r>
      <w:r>
        <w:t xml:space="preserve"> </w:t>
      </w:r>
      <w:r>
        <w:t xml:space="preserve">(Dhamma Vi-du - Bậc thông tuệ Pháp).</w:t>
      </w:r>
    </w:p>
    <w:p>
      <w:pPr>
        <w:numPr>
          <w:ilvl w:val="0"/>
          <w:numId w:val="1005"/>
        </w:numPr>
        <w:pStyle w:val="Compact"/>
      </w:pPr>
      <w:r>
        <w:rPr>
          <w:bCs/>
          <w:b/>
        </w:rPr>
        <w:t xml:space="preserve">Sujana Pārāgū</w:t>
      </w:r>
      <w:r>
        <w:t xml:space="preserve"> </w:t>
      </w:r>
      <w:r>
        <w:t xml:space="preserve">(Thu-za-na Ba-ra-gu).</w:t>
      </w:r>
    </w:p>
    <w:p>
      <w:pPr>
        <w:numPr>
          <w:ilvl w:val="0"/>
          <w:numId w:val="1005"/>
        </w:numPr>
        <w:pStyle w:val="Compact"/>
      </w:pPr>
      <w:r>
        <w:rPr>
          <w:bCs/>
          <w:b/>
        </w:rPr>
        <w:t xml:space="preserve">Dassana Pārāgū</w:t>
      </w:r>
      <w:r>
        <w:t xml:space="preserve"> </w:t>
      </w:r>
      <w:r>
        <w:t xml:space="preserve">(Dat-tha-na Ba-ra-gu).</w:t>
      </w:r>
    </w:p>
    <w:p>
      <w:pPr>
        <w:numPr>
          <w:ilvl w:val="0"/>
          <w:numId w:val="1005"/>
        </w:numPr>
        <w:pStyle w:val="Compact"/>
      </w:pPr>
      <w:r>
        <w:rPr>
          <w:bCs/>
          <w:b/>
        </w:rPr>
        <w:t xml:space="preserve">Araddhovāda Sāttan</w:t>
      </w:r>
      <w:r>
        <w:t xml:space="preserve"> </w:t>
      </w:r>
      <w:r>
        <w:t xml:space="preserve">(A-rat-tho-va-da - Các bài huấn từ).</w:t>
      </w:r>
    </w:p>
    <w:p>
      <w:pPr>
        <w:numPr>
          <w:ilvl w:val="0"/>
          <w:numId w:val="1005"/>
        </w:numPr>
        <w:pStyle w:val="Compact"/>
      </w:pPr>
      <w:r>
        <w:rPr>
          <w:bCs/>
          <w:b/>
        </w:rPr>
        <w:t xml:space="preserve">Diṭṭhipahāyaka Sāttan</w:t>
      </w:r>
      <w:r>
        <w:t xml:space="preserve"> </w:t>
      </w:r>
      <w:r>
        <w:t xml:space="preserve">(Deit-hti-pa-ha-ya-ka - Chuyên khảo về việc đoạn trừ tà kiến).</w:t>
      </w:r>
    </w:p>
    <w:p>
      <w:pPr>
        <w:numPr>
          <w:ilvl w:val="0"/>
          <w:numId w:val="1005"/>
        </w:numPr>
        <w:pStyle w:val="Compact"/>
      </w:pPr>
      <w:r>
        <w:rPr>
          <w:bCs/>
          <w:b/>
        </w:rPr>
        <w:t xml:space="preserve">Kalyāṇuppāda Kyan</w:t>
      </w:r>
      <w:r>
        <w:t xml:space="preserve"> </w:t>
      </w:r>
      <w:r>
        <w:t xml:space="preserve">(Kal-lya-nu-pa-da).</w:t>
      </w:r>
    </w:p>
    <w:p>
      <w:pPr>
        <w:pStyle w:val="FirstParagraph"/>
      </w:pPr>
      <w:r>
        <w:t xml:space="preserve">Những thông tin để chúng ta chiêm bái trên đây được ghi chép dựa theo lời của Sayadaw</w:t>
      </w:r>
      <w:r>
        <w:t xml:space="preserve"> </w:t>
      </w:r>
      <w:r>
        <w:rPr>
          <w:bCs/>
          <w:b/>
        </w:rPr>
        <w:t xml:space="preserve">U Sobhita</w:t>
      </w:r>
      <w:r>
        <w:t xml:space="preserve"> </w:t>
      </w:r>
      <w:r>
        <w:t xml:space="preserve">(U Tho-bi-ta) thuộc tu viện Yun-set, làng Maung-htaung-gyi, huyện Budalin, quận Monywa, cùng với nội dung trong các tác phẩm như</w:t>
      </w:r>
      <w:r>
        <w:t xml:space="preserve"> </w:t>
      </w:r>
      <w:r>
        <w:rPr>
          <w:bCs/>
          <w:b/>
        </w:rPr>
        <w:t xml:space="preserve">Yogi Pārāgū</w:t>
      </w:r>
      <w:r>
        <w:t xml:space="preserve">.</w:t>
      </w:r>
    </w:p>
    <w:bookmarkStart w:id="83" w:name="X27b6264977c811d9c8824cbb643cd23e3041e64"/>
    <w:p>
      <w:pPr>
        <w:pStyle w:val="Heading3"/>
      </w:pPr>
      <w:r>
        <w:t xml:space="preserve">Hành giả đã đạt được vị trí đúng đắn chưa?</w:t>
      </w:r>
    </w:p>
    <w:p>
      <w:pPr>
        <w:pStyle w:val="FirstParagraph"/>
      </w:pPr>
      <w:r>
        <w:t xml:space="preserve">"Đừng mải mê nói về việc người khác chưa đạt được vị trí đúng đắn (chưa tu đúng hướng), chỉ cần biết bản thân mình đã đúng hay chưa là đủ rồi. Khi biết rằng mình chưa đúng, đó chính là lúc bắt đầu đúng đắn. Còn nếu bản thân chưa đúng mà lại lầm tưởng mình đã đúng, thì hạng người ấy hoàn toàn không có hy vọng gì (trên con đường tu tập)."</w:t>
      </w:r>
      <w:r>
        <w:br/>
      </w:r>
      <w:r>
        <w:t xml:space="preserve">—</w:t>
      </w:r>
      <w:r>
        <w:t xml:space="preserve"> </w:t>
      </w:r>
      <w:r>
        <w:rPr>
          <w:bCs/>
          <w:b/>
        </w:rPr>
        <w:t xml:space="preserve">Đại Trưởng lão Webu Sayadaw</w:t>
      </w:r>
      <w:r>
        <w:t xml:space="preserve">.</w:t>
      </w:r>
    </w:p>
    <w:bookmarkEnd w:id="83"/>
    <w:bookmarkEnd w:id="84"/>
    <w:bookmarkStart w:id="87" w:name="trang-638"/>
    <w:p>
      <w:pPr>
        <w:pStyle w:val="Heading2"/>
      </w:pPr>
      <w:r>
        <w:t xml:space="preserve">TRANG 638</w:t>
      </w:r>
    </w:p>
    <w:bookmarkStart w:id="85" w:name="Xaf63e7afd6b3423049bfc2725b6160efe42c0a4"/>
    <w:p>
      <w:pPr>
        <w:pStyle w:val="Heading3"/>
      </w:pPr>
      <w:r>
        <w:t xml:space="preserve">Sayadaw Thim-taung Se-gyi Tawya (1244 – 1321)</w:t>
      </w:r>
    </w:p>
    <w:p>
      <w:pPr>
        <w:pStyle w:val="FirstParagraph"/>
      </w:pPr>
      <w:r>
        <w:t xml:space="preserve">Sayadaw Thim-taung Se-gyi Tawya (Thiêm-taung Sê-di To-da) là vị trụ trì đời thứ hai của hệ phái Thim-taung. Ngài là đệ tử đầu tiên của Ngài In-ma-gyi Sayadaw và đồng thời là một cánh tay đắc lực trong công cuộc hoằng Pháp.</w:t>
      </w:r>
    </w:p>
    <w:p>
      <w:pPr>
        <w:pStyle w:val="BodyText"/>
      </w:pPr>
      <w:r>
        <w:t xml:space="preserve">Sayadaw Se-gyi Tawya không chỉ tiếp nhận tinh túy pháp học và pháp hành từ Sayadaw In-ma-gyi mà còn thừa hưởng gia sản Pháp bảo từ các bậc danh đức như Sayadaw</w:t>
      </w:r>
      <w:r>
        <w:t xml:space="preserve"> </w:t>
      </w:r>
      <w:r>
        <w:rPr>
          <w:bCs/>
          <w:b/>
        </w:rPr>
        <w:t xml:space="preserve">Ledi</w:t>
      </w:r>
      <w:r>
        <w:t xml:space="preserve">, Sayadaw</w:t>
      </w:r>
      <w:r>
        <w:t xml:space="preserve"> </w:t>
      </w:r>
      <w:r>
        <w:rPr>
          <w:bCs/>
          <w:b/>
        </w:rPr>
        <w:t xml:space="preserve">Thek-khya-taung</w:t>
      </w:r>
      <w:r>
        <w:t xml:space="preserve">, và cư sĩ đại trưởng giả</w:t>
      </w:r>
      <w:r>
        <w:t xml:space="preserve"> </w:t>
      </w:r>
      <w:r>
        <w:rPr>
          <w:bCs/>
          <w:b/>
        </w:rPr>
        <w:t xml:space="preserve">Saya Thet</w:t>
      </w:r>
      <w:r>
        <w:t xml:space="preserve"> </w:t>
      </w:r>
      <w:r>
        <w:t xml:space="preserve">(tại Pyaw-bwe, Dala). Do đó, các tác phẩm của Ngài như: "</w:t>
      </w:r>
      <w:r>
        <w:rPr>
          <w:bCs/>
          <w:b/>
        </w:rPr>
        <w:t xml:space="preserve">Ariya Vijjā Magga Alin-pya Kyan</w:t>
      </w:r>
      <w:r>
        <w:t xml:space="preserve">" (Ấn hành lần 1 năm 1312, lần 2 năm 1316) và cuốn sách nhỏ được viết vào cuối đời mang tên "</w:t>
      </w:r>
      <w:r>
        <w:rPr>
          <w:bCs/>
          <w:b/>
        </w:rPr>
        <w:t xml:space="preserve">Nibbāna Paung-choke Ah-si-htoke</w:t>
      </w:r>
      <w:r>
        <w:t xml:space="preserve">" (do</w:t>
      </w:r>
      <w:r>
        <w:t xml:space="preserve"> </w:t>
      </w:r>
      <w:r>
        <w:rPr>
          <w:bCs/>
          <w:b/>
        </w:rPr>
        <w:t xml:space="preserve">U Tun Hla Aung</w:t>
      </w:r>
      <w:r>
        <w:t xml:space="preserve"> </w:t>
      </w:r>
      <w:r>
        <w:t xml:space="preserve">thuộc tổ chức Buddha Dhamma Loka ấn hành cúng dường tại lễ tang của Ngài) đã mang lại lợi ích vô cùng to lớn cho lĩnh vực Giáo pháp thực hành (Paṭipatti Sāsanā).</w:t>
      </w:r>
    </w:p>
    <w:bookmarkEnd w:id="85"/>
    <w:bookmarkStart w:id="86" w:name="chỏm-tóc-dài-và-sự-dùng-dằng-chưa-dứt"/>
    <w:p>
      <w:pPr>
        <w:pStyle w:val="Heading3"/>
      </w:pPr>
      <w:r>
        <w:t xml:space="preserve">Chỏm tóc dài và sự dùng dằng chưa dứt</w:t>
      </w:r>
    </w:p>
    <w:p>
      <w:pPr>
        <w:pStyle w:val="FirstParagraph"/>
      </w:pPr>
      <w:r>
        <w:t xml:space="preserve">Ngài sinh vào Thứ Ba, ngày mồng 5 sau trăng tròn tháng Wazo năm 1244 (1882) tại làng Shwe-twin-du Se-gyi (hệ phái Hti-hlaing), huyện Wundwin, quận Meiktila. Thân phụ là ông</w:t>
      </w:r>
      <w:r>
        <w:t xml:space="preserve"> </w:t>
      </w:r>
      <w:r>
        <w:rPr>
          <w:bCs/>
          <w:b/>
        </w:rPr>
        <w:t xml:space="preserve">U Kyawt</w:t>
      </w:r>
      <w:r>
        <w:t xml:space="preserve">, thân mẫu là bà</w:t>
      </w:r>
      <w:r>
        <w:t xml:space="preserve"> </w:t>
      </w:r>
      <w:r>
        <w:rPr>
          <w:bCs/>
          <w:b/>
        </w:rPr>
        <w:t xml:space="preserve">Daw Kaung</w:t>
      </w:r>
      <w:r>
        <w:t xml:space="preserve">.</w:t>
      </w:r>
    </w:p>
    <w:p>
      <w:pPr>
        <w:pStyle w:val="BodyText"/>
      </w:pPr>
      <w:r>
        <w:t xml:space="preserve">Trong phần kết của các bộ luận, Ngài có chép rằng: gần ngôi làng có một con đập do vua Anawrahta xây dựng, và chính ngôi làng đó là do vua Kyansittha thành lập. Tu viện Se-gyi Tawya nơi Ngài ngụ tọa lạc tại vị trí cách chùa Shwe-bon-tha năm trăm sải tay về hướng Tây Nam; ngôi chùa này là do hoàng hậu</w:t>
      </w:r>
      <w:r>
        <w:t xml:space="preserve"> </w:t>
      </w:r>
      <w:r>
        <w:rPr>
          <w:bCs/>
          <w:b/>
        </w:rPr>
        <w:t xml:space="preserve">Khin Thant</w:t>
      </w:r>
      <w:r>
        <w:t xml:space="preserve"> </w:t>
      </w:r>
      <w:r>
        <w:t xml:space="preserve">(vốn sinh tại làng Hti-hlaing) của vua Kyansittha xây dựng. Tại tu viện đó còn có một đường kinh hành dài một trăm sải tay được trải cát trắng. Khi Ngài cao tuổi, một cột trụ lớn tại đường kinh hành này đã được dát vàng lá. Đây chính là nơi đầu tiên Ngài chứng đắc (Pathama Bodhithana).</w:t>
      </w:r>
    </w:p>
    <w:p>
      <w:pPr>
        <w:pStyle w:val="BodyText"/>
      </w:pPr>
      <w:r>
        <w:t xml:space="preserve">Con đường xuất gia của Ngài không hề dễ dàng. Phải mất ba bốn năm trì hoãn Ngài mới chính thức trở thành tu sĩ. Cho đến năm ngoài hai mươi tuổi, Ngài vẫn phải phụ giúp cha mẹ làm ăn. Vì môi trường ở làng không yên tĩnh nên Ngài đã lên Mandalay để làm việc. Khi ấy, Ngài vẫn để tóc theo kiểu chỏm dài (Shyaung-gyi-bye).</w:t>
      </w:r>
    </w:p>
    <w:p>
      <w:pPr>
        <w:pStyle w:val="BodyText"/>
      </w:pPr>
      <w:r>
        <w:t xml:space="preserve">Về sau, cảm mến đức tính thật thà trung hậu của Ngài, một vị phú ông tại Mogok đã</w:t>
      </w:r>
    </w:p>
    <w:bookmarkEnd w:id="86"/>
    <w:bookmarkEnd w:id="87"/>
    <w:bookmarkStart w:id="89" w:name="trang-639"/>
    <w:p>
      <w:pPr>
        <w:pStyle w:val="Heading2"/>
      </w:pPr>
      <w:r>
        <w:t xml:space="preserve">TRANG 639</w:t>
      </w:r>
    </w:p>
    <w:p>
      <w:pPr>
        <w:pStyle w:val="FirstParagraph"/>
      </w:pPr>
      <w:r>
        <w:t xml:space="preserve">nhận Ngài làm con nuôi và đưa về Mogok chung sống. Vị phú ông ấy thường dỗ dành Ngài rằng: "Tất cả của cải này đều là của con", rồi đem cho Ngài xem vô số vàng bạc, đá quý và hồng ngọc để Ngài vui lòng ở lại. Thế nhưng, Ngài không hề có tâm ham muốn những báu vật đó và cũng không thấy an lạc khi ở Mogok. Đúng lúc ấy, thân phụ Ngài là ông</w:t>
      </w:r>
      <w:r>
        <w:t xml:space="preserve"> </w:t>
      </w:r>
      <w:r>
        <w:rPr>
          <w:bCs/>
          <w:b/>
        </w:rPr>
        <w:t xml:space="preserve">U Kyawt</w:t>
      </w:r>
      <w:r>
        <w:t xml:space="preserve"> </w:t>
      </w:r>
      <w:r>
        <w:t xml:space="preserve">nghe tin đã tìm đến đón Ngài về quê. Vị phú ông ở Mogok đành bùi ngùi nhìn Ngài ra đi.</w:t>
      </w:r>
    </w:p>
    <w:p>
      <w:pPr>
        <w:pStyle w:val="BodyText"/>
      </w:pPr>
      <w:r>
        <w:t xml:space="preserve">Khi về đến làng, tâm trí Ngài vẫn không nguôi ý định xuất gia. Cuối cùng, Ngài đã tìm đến một tu viện nhỏ trong rừng tại In-ma-gyi và nhất quyết không trở về nhà nữa. Nơi Ngài cảm thấy an lạc chính là tu viện nhỏ bé trong rừng thưa, lợp mái tranh đơn sơ trên bốn cột gỗ. Dù cha mẹ có nài ép thế nào Ngài cũng từ chối quay về. Khi đó, Ngài vẫn để chỏm tóc dài và làm người hộ tăng (Kappiya) tại chỗ của Sayadaw In-ma-gyi.</w:t>
      </w:r>
    </w:p>
    <w:p>
      <w:pPr>
        <w:pStyle w:val="BodyText"/>
      </w:pPr>
      <w:r>
        <w:t xml:space="preserve">Thời điểm đó là vào mùa hạ năm 1246 (1884). Thấy con trai có ý chí sắt đá, cha mẹ Ngài sau cùng cũng phải thuận lòng. Ngay trong mùa hạ năm đó, Ngài đã xuất gia thành vị Sa-di lớn tuổi mang pháp danh</w:t>
      </w:r>
      <w:r>
        <w:t xml:space="preserve"> </w:t>
      </w:r>
      <w:r>
        <w:rPr>
          <w:bCs/>
          <w:b/>
        </w:rPr>
        <w:t xml:space="preserve">Jawana</w:t>
      </w:r>
      <w:r>
        <w:t xml:space="preserve"> </w:t>
      </w:r>
      <w:r>
        <w:t xml:space="preserve">(Javana), tu tập tại tu viện bốn cột gỗ ấy. (Thông tin dựa theo lời kể của nữ tu</w:t>
      </w:r>
      <w:r>
        <w:t xml:space="preserve"> </w:t>
      </w:r>
      <w:r>
        <w:rPr>
          <w:bCs/>
          <w:b/>
        </w:rPr>
        <w:t xml:space="preserve">A-pwa-lay</w:t>
      </w:r>
      <w:r>
        <w:t xml:space="preserve"> </w:t>
      </w:r>
      <w:r>
        <w:t xml:space="preserve">– cháu họ của Ngài tại tu viện Hti-lin, phía nam Mandalay; cùng ông Luật sư</w:t>
      </w:r>
      <w:r>
        <w:t xml:space="preserve"> </w:t>
      </w:r>
      <w:r>
        <w:rPr>
          <w:bCs/>
          <w:b/>
        </w:rPr>
        <w:t xml:space="preserve">U Kar Nyein</w:t>
      </w:r>
      <w:r>
        <w:t xml:space="preserve"> </w:t>
      </w:r>
      <w:r>
        <w:t xml:space="preserve">và bác sĩ</w:t>
      </w:r>
      <w:r>
        <w:t xml:space="preserve"> </w:t>
      </w:r>
      <w:r>
        <w:rPr>
          <w:bCs/>
          <w:b/>
        </w:rPr>
        <w:t xml:space="preserve">Daw Ma Ma Lay</w:t>
      </w:r>
      <w:r>
        <w:t xml:space="preserve"> </w:t>
      </w:r>
      <w:r>
        <w:t xml:space="preserve">tại Kyaukse).</w:t>
      </w:r>
    </w:p>
    <w:p>
      <w:pPr>
        <w:pStyle w:val="BodyText"/>
      </w:pPr>
      <w:r>
        <w:t xml:space="preserve">Trong sổ tay bản thảo của Ngài, người ta thấy có ghi chép như sau:</w:t>
      </w:r>
    </w:p>
    <w:p>
      <w:pPr>
        <w:pStyle w:val="BodyText"/>
      </w:pPr>
      <w:r>
        <w:t xml:space="preserve">(Ngày mồng 8 tháng Waxing tháng Tawtalin năm 1268, tại giới đàn Khanda Sīmā tu viện Shwe-twin-du; các vị Thầy tụng Tuyên ngôn Tăng sự gồm Sayadaw</w:t>
      </w:r>
      <w:r>
        <w:t xml:space="preserve"> </w:t>
      </w:r>
      <w:r>
        <w:rPr>
          <w:bCs/>
          <w:b/>
        </w:rPr>
        <w:t xml:space="preserve">U Mala</w:t>
      </w:r>
      <w:r>
        <w:t xml:space="preserve"> </w:t>
      </w:r>
      <w:r>
        <w:t xml:space="preserve">- lãnh đạo hệ phái Mon-daw, Sayadaw</w:t>
      </w:r>
      <w:r>
        <w:t xml:space="preserve"> </w:t>
      </w:r>
      <w:r>
        <w:rPr>
          <w:bCs/>
          <w:b/>
        </w:rPr>
        <w:t xml:space="preserve">U Visuddha</w:t>
      </w:r>
      <w:r>
        <w:t xml:space="preserve"> </w:t>
      </w:r>
      <w:r>
        <w:t xml:space="preserve">- lãnh đạo hệ phái Hnaung-gon, Sayadaw</w:t>
      </w:r>
      <w:r>
        <w:t xml:space="preserve"> </w:t>
      </w:r>
      <w:r>
        <w:rPr>
          <w:bCs/>
          <w:b/>
        </w:rPr>
        <w:t xml:space="preserve">U Tejavanta</w:t>
      </w:r>
      <w:r>
        <w:t xml:space="preserve"> </w:t>
      </w:r>
      <w:r>
        <w:t xml:space="preserve">- lãnh đạo hệ phái Tama-gon Thayet-chan; cùng với vị Thầy tế độ (Upajjhāya) là Ngài Sayadaw lãnh đạo hệ phái Hti-hlaing. Lúc 1 giờ trưa. Năm 1290, được 22 hạ. Năm 1268, đang làm Sa-di trong mùa hạ. Năm 1294, được 27 hạ).</w:t>
      </w:r>
    </w:p>
    <w:bookmarkStart w:id="88" w:name="sức-mạnh-có-thể-bao-trùm-thế-gian"/>
    <w:p>
      <w:pPr>
        <w:pStyle w:val="Heading3"/>
      </w:pPr>
      <w:r>
        <w:t xml:space="preserve">Sức mạnh có thể bao trùm thế gian</w:t>
      </w:r>
    </w:p>
    <w:p>
      <w:pPr>
        <w:pStyle w:val="FirstParagraph"/>
      </w:pPr>
      <w:r>
        <w:t xml:space="preserve">Sau khi thọ giới Tỳ-kheo, Ngài nỗ lực tu tập song hành cả Pháp học (Pariyatti) và Pháp hành (Paṭipatti). Ngài cũng đã được thọ nhận pháp môn từ Trưởng lão</w:t>
      </w:r>
      <w:r>
        <w:t xml:space="preserve"> </w:t>
      </w:r>
      <w:r>
        <w:rPr>
          <w:bCs/>
          <w:b/>
        </w:rPr>
        <w:t xml:space="preserve">Ledi Sayadaw</w:t>
      </w:r>
      <w:r>
        <w:t xml:space="preserve"> </w:t>
      </w:r>
      <w:r>
        <w:t xml:space="preserve">và Sayadaw</w:t>
      </w:r>
      <w:r>
        <w:t xml:space="preserve"> </w:t>
      </w:r>
      <w:r>
        <w:rPr>
          <w:bCs/>
          <w:b/>
        </w:rPr>
        <w:t xml:space="preserve">U Tiloka</w:t>
      </w:r>
      <w:r>
        <w:t xml:space="preserve"> </w:t>
      </w:r>
      <w:r>
        <w:t xml:space="preserve">của vùng Thek-khya-taung. Những ghi chép về cách kiểm chứng và giảng dạy Giáo pháp của</w:t>
      </w:r>
      <w:r>
        <w:t xml:space="preserve"> </w:t>
      </w:r>
      <w:r>
        <w:rPr>
          <w:bCs/>
          <w:b/>
        </w:rPr>
        <w:t xml:space="preserve">Ledi Sayadaw</w:t>
      </w:r>
      <w:r>
        <w:t xml:space="preserve"> </w:t>
      </w:r>
      <w:r>
        <w:t xml:space="preserve">trong tác phẩm "</w:t>
      </w:r>
      <w:r>
        <w:rPr>
          <w:bCs/>
          <w:b/>
        </w:rPr>
        <w:t xml:space="preserve">Ariya Vijjā Magga Dīpanī</w:t>
      </w:r>
      <w:r>
        <w:t xml:space="preserve">" do Ngài biên soạn thật sự mang lại lợi ích vô cùng quý báu.</w:t>
      </w:r>
    </w:p>
    <w:p>
      <w:pPr>
        <w:numPr>
          <w:ilvl w:val="0"/>
          <w:numId w:val="1006"/>
        </w:numPr>
        <w:pStyle w:val="Compact"/>
      </w:pPr>
      <w:r>
        <w:t xml:space="preserve">Khi các vị sư và thí chủ từ Sun-lun đến để được Trưởng lão</w:t>
      </w:r>
      <w:r>
        <w:t xml:space="preserve"> </w:t>
      </w:r>
      <w:r>
        <w:rPr>
          <w:bCs/>
          <w:b/>
        </w:rPr>
        <w:t xml:space="preserve">Ledi Sayadaw</w:t>
      </w:r>
      <w:r>
        <w:t xml:space="preserve"> </w:t>
      </w:r>
      <w:r>
        <w:t xml:space="preserve">kiểm chứng việc tu tập, Ngài dạy rằng: không nên vội vàng tuyên bố "Tôi đã đắc quả Tu-đà-hoàn", v.v... Bậc thầy cũng không nên đưa ra phán quyết quá sớm, vì làm vậy có thể ví như việc "bẹ gãy mầm non của Đạo quả". Tính chất của phiền não ngủ ngầm (Anusaya Kilesa) vốn rất tinh vi; đôi khi nhờ sức mạnh của định (Samādhi) mà chúng tạm thời lắng xuống, khiến hành giả lầm tưởng mình đã trở thành bậc Thánh (Ariya), nhưng thực sự thì không phải vậy.</w:t>
      </w:r>
    </w:p>
    <w:p>
      <w:r>
        <w:pict>
          <v:rect style="width:0;height:1.5pt" o:hralign="center" o:hrstd="t" o:hr="t"/>
        </w:pict>
      </w:r>
    </w:p>
    <w:bookmarkEnd w:id="88"/>
    <w:bookmarkEnd w:id="89"/>
    <w:bookmarkStart w:id="91" w:name="trang-640"/>
    <w:p>
      <w:pPr>
        <w:pStyle w:val="Heading2"/>
      </w:pPr>
      <w:r>
        <w:t xml:space="preserve">TRANG 640</w:t>
      </w:r>
    </w:p>
    <w:p>
      <w:pPr>
        <w:pStyle w:val="FirstParagraph"/>
      </w:pPr>
      <w:r>
        <w:t xml:space="preserve">Khi Ngài U Javana mới xuất gia làm Tỳ-khưu không lâu, trong lúc đang thọ giáo với Ngài Đại trưởng lão Ledi Sayadaw tại tự viện Ingyingmyaing, thành phố Pyinmana, Ngài nhận thấy vào mỗi buổi chiều, Đức Sayadaw thường đi sâu vào khu rừng bên ngoài am tự. Ngài Javana nảy sinh ý muốn đi theo để quan sát. Ngày hôm sau, chính Đức Sayadaw đã gọi: “Này Javana, hãy đi cùng ta,” rồi dẫn Ngài vào rừng. Tại một nơi thích hợp, hai thầy trò cùng hành thiền. Khi bóng tối vừa chớm phủ, kết thúc thời thiền, Đức Sayadaw phán rằng:</w:t>
      </w:r>
    </w:p>
    <w:p>
      <w:pPr>
        <w:pStyle w:val="BodyText"/>
      </w:pPr>
      <w:r>
        <w:t xml:space="preserve">“Này Javana, ta đang nỗ lực hành trì pháp</w:t>
      </w:r>
      <w:r>
        <w:t xml:space="preserve"> </w:t>
      </w:r>
      <w:r>
        <w:rPr>
          <w:bCs/>
          <w:b/>
        </w:rPr>
        <w:t xml:space="preserve">Ānāpāna</w:t>
      </w:r>
      <w:r>
        <w:t xml:space="preserve"> </w:t>
      </w:r>
      <w:r>
        <w:t xml:space="preserve">(Niệm hơi thở) này cho đến tận cùng đường đạo. Luồng ánh sáng phát ra từ hai lỗ mũi có thể bao trùm khắp toàn bộ thế giới luân hồi này. Tuy nhiên, điều khó khăn là khi ta thu hồi luồng ánh sáng đã lan tỏa ấy trở lại, nó vẫn chưa được gom tụ nhất quán hoàn toàn, mà vẫn còn những điểm rời rạc như những hạt tấm tán vịn.</w:t>
      </w:r>
    </w:p>
    <w:p>
      <w:pPr>
        <w:pStyle w:val="BodyText"/>
      </w:pPr>
      <w:r>
        <w:t xml:space="preserve">Nếu có thể làm chủ được điều này, ta sẽ làm chủ được cả thế giới luân hồi. Khi đó, ta có thể vận hành mọi việc theo ý muốn. Vậy nên, nếu con ở lại nơi này, hãy cố gắng tinh tấn như ta vậy.”</w:t>
      </w:r>
    </w:p>
    <w:bookmarkStart w:id="90" w:name="Xd9870306e705b0abd6274c49417b060219dfbaf"/>
    <w:p>
      <w:pPr>
        <w:pStyle w:val="Heading3"/>
      </w:pPr>
      <w:r>
        <w:t xml:space="preserve">Lòng từ tại lễ khánh thành cung điện Chin Tsong</w:t>
      </w:r>
    </w:p>
    <w:p>
      <w:pPr>
        <w:pStyle w:val="FirstParagraph"/>
      </w:pPr>
      <w:r>
        <w:t xml:space="preserve">Vào năm 1282 (Âm lịch Myanmar), tại ngôi chùa nghỉ mát (Sankan) do vị phú hộ Chin Tsong xây dựng tại khu vực Katunmaing, phía Bắc núi Zin Kyaik, thuộc thị trấn Thaton, Ngài Ledi Sayadaw đã đến an cư kiết hạ và Ngài U Javana cũng đi theo phục vụ. Trong thời gian lưu trú tại đây:</w:t>
      </w:r>
    </w:p>
    <w:p>
      <w:pPr>
        <w:pStyle w:val="BodyText"/>
      </w:pPr>
      <w:r>
        <w:t xml:space="preserve">Đức Sayadaw truyền dạy: “Này Javana, con hãy thử viết một bài giảng thật cặn kẽ, dùng các thí dụ sao cho những người chưa từng học giáo pháp cũng có thể thấu hiểu về cách phân biệt Chế định (Paññatti) – Thắng nghĩa (Paramattha) và về yếu tố tùy miên (Anusaya).” Ngài Javana đã soạn thảo và nhờ vị Tỳ-khưu U Ñeyya đang ở cùng đến đọc trình lên Đức Sayadaw.</w:t>
      </w:r>
    </w:p>
    <w:p>
      <w:pPr>
        <w:pStyle w:val="BodyText"/>
      </w:pPr>
      <w:r>
        <w:t xml:space="preserve">Đức Sayadaw khen ngợi: “Được đấy, con hãy viết rộng thêm ra.” Do nhiều duyên sự, mãi đến ngày Rằm tháng Kasone năm 1312, tác phẩm mới hoàn tất.</w:t>
      </w:r>
    </w:p>
    <w:p>
      <w:pPr>
        <w:pStyle w:val="BodyText"/>
      </w:pPr>
      <w:r>
        <w:t xml:space="preserve">Trong tác phẩm đó, Ngài đã trình bày rất đặc sắc về sự khác biệt giữa</w:t>
      </w:r>
      <w:r>
        <w:t xml:space="preserve"> </w:t>
      </w:r>
      <w:r>
        <w:rPr>
          <w:bCs/>
          <w:b/>
        </w:rPr>
        <w:t xml:space="preserve">Ariyavijjā</w:t>
      </w:r>
      <w:r>
        <w:t xml:space="preserve"> </w:t>
      </w:r>
      <w:r>
        <w:t xml:space="preserve">(Thánh trí) và</w:t>
      </w:r>
      <w:r>
        <w:t xml:space="preserve"> </w:t>
      </w:r>
      <w:r>
        <w:rPr>
          <w:bCs/>
          <w:b/>
        </w:rPr>
        <w:t xml:space="preserve">Lokiyavijjā</w:t>
      </w:r>
      <w:r>
        <w:t xml:space="preserve"> </w:t>
      </w:r>
      <w:r>
        <w:t xml:space="preserve">(Thế gian trí), cũng như cách các vị có thần thông thế gian dùng phép thuật để mê hoặc lòng người, thật là những nội dung rất đáng ghi nhớ. (Trích tác phẩm số 368).</w:t>
      </w:r>
    </w:p>
    <w:p>
      <w:pPr>
        <w:pStyle w:val="BodyText"/>
      </w:pPr>
      <w:r>
        <w:t xml:space="preserve">Khi đó, Ngài Ledi Sayadaw cùng đoàn đi đến Ngưỡng Quang (Yangon) để dự lễ...</w:t>
      </w:r>
    </w:p>
    <w:bookmarkEnd w:id="90"/>
    <w:bookmarkEnd w:id="91"/>
    <w:bookmarkStart w:id="92" w:name="trang-641"/>
    <w:p>
      <w:pPr>
        <w:pStyle w:val="Heading2"/>
      </w:pPr>
      <w:r>
        <w:t xml:space="preserve">TRANG 641</w:t>
      </w:r>
    </w:p>
    <w:p>
      <w:pPr>
        <w:pStyle w:val="FirstParagraph"/>
      </w:pPr>
      <w:r>
        <w:t xml:space="preserve">khánh thành cung điện Chin Tsong (nay là Kambawza Yeiktha) do vị phú hộ Chin Tsong xây dựng.</w:t>
      </w:r>
    </w:p>
    <w:p>
      <w:pPr>
        <w:pStyle w:val="BodyText"/>
      </w:pPr>
      <w:r>
        <w:t xml:space="preserve">Trong thời gian đó, Ngài Javana đã đến trú xứ của cụ Sahaya Thet Gyi ở Dala Pyawbwe để thuyết Pháp giảng giải về việc sám hối các lỗi lầm về nghiệp môn (Kammadvāra). (Chi tiết xin xem trong quyển sách “Cụ Sahaya Thet Gyi”). Khi trở về Yangon, Đức Sayadaw hỏi:</w:t>
      </w:r>
    </w:p>
    <w:p>
      <w:pPr>
        <w:pStyle w:val="BodyText"/>
      </w:pPr>
      <w:r>
        <w:t xml:space="preserve">“Con đã thuyết những thời pháp gì cho thí chủ Thet Gyi và mọi người?” Sau khi nghe Ngài Javana trình bày sơ lược, Đức Sayadaw bảo rằng Ngài cũng muốn nghe, nên Ngài Javana đã thuyết lại thời pháp đó một lần nữa. Đức Sayadaw đã hoan hỷ tán thán “Sādhu”.</w:t>
      </w:r>
    </w:p>
    <w:p>
      <w:pPr>
        <w:pStyle w:val="BodyText"/>
      </w:pPr>
      <w:r>
        <w:t xml:space="preserve">Tại lễ khánh thành cung điện Kambawza đó, Ngài Ledi Sayadaw thuyết pháp hằng đêm, thính chúng vân tập vô cùng đông đảo. Tuy nhiên, dường như có một sự cản trở hay khó khăn gì đó mà người thường không thể nhận biết được. Bởi vì sau một hai ngày thuyết pháp, Đức Sayadaw bảo:</w:t>
      </w:r>
    </w:p>
    <w:p>
      <w:pPr>
        <w:pStyle w:val="BodyText"/>
      </w:pPr>
      <w:r>
        <w:t xml:space="preserve">“Này Javana, khi ta đang thuyết pháp ở phía trước, con hãy ở phía sau ‘yểm trợ bằng mạng lưới kính’ (Manku-kwet) cho ta.” (“Manku-kwet” ở đây ám chỉ việc tu tập và lan tỏa tâm từ). Vâng lệnh Đức Sayadaw, Ngài Javana đã nỗ lực hơn bình thường rất nhiều trong việc tu tập rải tâm từ. Sau một hai ngày, Đức Sayadaw nhận xét:</w:t>
      </w:r>
    </w:p>
    <w:p>
      <w:pPr>
        <w:pStyle w:val="BodyText"/>
      </w:pPr>
      <w:r>
        <w:t xml:space="preserve">“Này Javana, ‘mạng lưới kính’ của con thật sự có hiệu quả đấy. Lúc nào vắng người, hãy trình lại cho ta chi tiết cách con thực hiện như thế nào.”</w:t>
      </w:r>
    </w:p>
    <w:p>
      <w:pPr>
        <w:pStyle w:val="BodyText"/>
      </w:pPr>
      <w:r>
        <w:t xml:space="preserve">Trong một căn phòng thuộc cung điện Kambawza khi không có ai, hai thầy trò đã trò chuyện thân mật và hoan hỷ. Ngài Javana đã trình bày cách rải tâm từ như sau:</w:t>
      </w:r>
    </w:p>
    <w:p>
      <w:pPr>
        <w:pStyle w:val="BodyText"/>
      </w:pPr>
      <w:r>
        <w:t xml:space="preserve">“Bạch Đức Sayadaw, nếu con có chỗ nào sai sót, xin Ngài chỉ dạy và sửa đổi cho con. Con vẫn thường rải tâm từ như thế này, nhưng khi có lời dạy của Ngài, con đã nỗ lực hơn gấp bội.</w:t>
      </w:r>
    </w:p>
    <w:p>
      <w:pPr>
        <w:pStyle w:val="BodyText"/>
      </w:pPr>
      <w:r>
        <w:t xml:space="preserve">Trước hết, con quán tưởng và thu giữ hình ảnh khuôn mặt cũng như phong thái của Ngài khi đang thuyết pháp để rải tâm từ đến Ngài. Tiếp theo, con hướng tâm đến những vị thí chủ chính là ông bà phú hộ Chin Tsong cùng toàn thể những người hộ trì, ban hộ tự; ai biết tên thì con niệm thầm tên người đó để gửi tâm từ. Với thính chúng chưa biết tên, con rải tâm từ bao quát đến tất cả. Sau đó, theo lệ thường, con lan tỏa rồi thu nhiếp tâm từ từ chư thiên quanh vùng cho đến khắp toàn bộ thế giới luân hồi, bạch Ngài.”</w:t>
      </w:r>
    </w:p>
    <w:p>
      <w:pPr>
        <w:pStyle w:val="BodyText"/>
      </w:pPr>
      <w:r>
        <w:t xml:space="preserve">“Đúng vậy, đó chính là trạng thái của Parikamma (Chuẩn bị) và Uggaha (Học tập tướng). Vậy còn nội dung lời nguyện khi rải tâm từ thì sao?”</w:t>
      </w:r>
    </w:p>
    <w:p>
      <w:pPr>
        <w:pStyle w:val="BodyText"/>
      </w:pPr>
      <w:r>
        <w:t xml:space="preserve">“Dạ, con xin trình. Với mỗi cá nhân, con hướng tâm vào sáu môn, tập trung vào sáu</w:t>
      </w:r>
      <w:r>
        <w:t xml:space="preserve"> </w:t>
      </w:r>
      <w:r>
        <w:rPr>
          <w:bCs/>
          <w:b/>
        </w:rPr>
        <w:t xml:space="preserve">Āyatana</w:t>
      </w:r>
      <w:r>
        <w:t xml:space="preserve"> </w:t>
      </w:r>
      <w:r>
        <w:t xml:space="preserve">(Xứ) thanh triệt nội căn, bắt đầu từ</w:t>
      </w:r>
      <w:r>
        <w:t xml:space="preserve"> </w:t>
      </w:r>
      <w:r>
        <w:rPr>
          <w:bCs/>
          <w:b/>
        </w:rPr>
        <w:t xml:space="preserve">Cakkhu-pasāda</w:t>
      </w:r>
      <w:r>
        <w:t xml:space="preserve"> </w:t>
      </w:r>
      <w:r>
        <w:t xml:space="preserve">(Nhãn thanh triệt) và</w:t>
      </w:r>
      <w:r>
        <w:t xml:space="preserve"> </w:t>
      </w:r>
      <w:r>
        <w:rPr>
          <w:bCs/>
          <w:b/>
        </w:rPr>
        <w:t xml:space="preserve">Cakkhu-viññāṇa</w:t>
      </w:r>
      <w:r>
        <w:t xml:space="preserve"> </w:t>
      </w:r>
      <w:r>
        <w:t xml:space="preserve">(Nhãn thức), bạch Ngài.” Sau khi nghe Ngài Javana trình bày chi tiết cách rải tâm từ như dưới đây, Ngài Ledi Sayadaw đã:</w:t>
      </w:r>
    </w:p>
    <w:bookmarkEnd w:id="92"/>
    <w:bookmarkStart w:id="94" w:name="trang-642"/>
    <w:p>
      <w:pPr>
        <w:pStyle w:val="Heading2"/>
      </w:pPr>
      <w:r>
        <w:t xml:space="preserve">TRANG 642</w:t>
      </w:r>
    </w:p>
    <w:p>
      <w:pPr>
        <w:pStyle w:val="FirstParagraph"/>
      </w:pPr>
      <w:r>
        <w:t xml:space="preserve">tán thán rằng: “Đúng vậy... chính vì thế mà pháp hành mới có hiệu quả như vậy. Thật hợp lý thay! Sādhu, Sādhu!”</w:t>
      </w:r>
    </w:p>
    <w:bookmarkStart w:id="93" w:name="X078d29d237f5bb7380ff98619e55641e01d416e"/>
    <w:p>
      <w:pPr>
        <w:pStyle w:val="Heading3"/>
      </w:pPr>
      <w:r>
        <w:t xml:space="preserve">1. Phương pháp rải tâm từ thông qua 6 thanh triệt căn (Pasāda)</w:t>
      </w:r>
    </w:p>
    <w:p>
      <w:pPr>
        <w:numPr>
          <w:ilvl w:val="0"/>
          <w:numId w:val="1007"/>
        </w:numPr>
      </w:pPr>
      <w:r>
        <w:rPr>
          <w:bCs/>
          <w:b/>
        </w:rPr>
        <w:t xml:space="preserve">Cakkhu (Mắt)</w:t>
      </w:r>
      <w:r>
        <w:t xml:space="preserve">: (Ví như nhãn thanh triệt và nhãn thức của con được thoát khỏi mọi khổ nạn, được an lạc như thế nào thì) mong cho nhãn thanh triệt và nhãn thức của vị này (hoặc của chúng sinh này – tùy theo đối tượng hướng đến) cũng được thoát khỏi mọi tai ương, nghiệp chướng và được thân tâm an lạc.</w:t>
      </w:r>
    </w:p>
    <w:p>
      <w:pPr>
        <w:numPr>
          <w:ilvl w:val="0"/>
          <w:numId w:val="1007"/>
        </w:numPr>
      </w:pPr>
      <w:r>
        <w:rPr>
          <w:bCs/>
          <w:b/>
        </w:rPr>
        <w:t xml:space="preserve">Sota (Tai)</w:t>
      </w:r>
      <w:r>
        <w:t xml:space="preserve">: Mong cho nhĩ thanh triệt và nhĩ thức được thoát khỏi mọi khổ nạn, được thân tâm an lạc.</w:t>
      </w:r>
    </w:p>
    <w:p>
      <w:pPr>
        <w:numPr>
          <w:ilvl w:val="0"/>
          <w:numId w:val="1007"/>
        </w:numPr>
      </w:pPr>
      <w:r>
        <w:rPr>
          <w:bCs/>
          <w:b/>
        </w:rPr>
        <w:t xml:space="preserve">Ghāna (Mũi)</w:t>
      </w:r>
      <w:r>
        <w:t xml:space="preserve">: Mong cho tỷ thanh triệt và tỷ thức...</w:t>
      </w:r>
    </w:p>
    <w:p>
      <w:pPr>
        <w:numPr>
          <w:ilvl w:val="0"/>
          <w:numId w:val="1007"/>
        </w:numPr>
      </w:pPr>
      <w:r>
        <w:rPr>
          <w:bCs/>
          <w:b/>
        </w:rPr>
        <w:t xml:space="preserve">Jivhā (Lưỡi)</w:t>
      </w:r>
      <w:r>
        <w:t xml:space="preserve">: Mong cho thiệt thanh triệt và thiệt thức...</w:t>
      </w:r>
    </w:p>
    <w:p>
      <w:pPr>
        <w:numPr>
          <w:ilvl w:val="0"/>
          <w:numId w:val="1007"/>
        </w:numPr>
      </w:pPr>
      <w:r>
        <w:rPr>
          <w:bCs/>
          <w:b/>
        </w:rPr>
        <w:t xml:space="preserve">Kāya (Thân)</w:t>
      </w:r>
      <w:r>
        <w:t xml:space="preserve">: Mong cho thân thanh triệt và thân thức...</w:t>
      </w:r>
    </w:p>
    <w:p>
      <w:pPr>
        <w:numPr>
          <w:ilvl w:val="0"/>
          <w:numId w:val="1007"/>
        </w:numPr>
      </w:pPr>
      <w:r>
        <w:rPr>
          <w:bCs/>
          <w:b/>
        </w:rPr>
        <w:t xml:space="preserve">Manodvāra (Ý môn)</w:t>
      </w:r>
      <w:r>
        <w:t xml:space="preserve">: Mong cho ý thanh triệt và ý thức được thoát khỏi mọi khổ nạn, được thân tâm an lạc.</w:t>
      </w:r>
    </w:p>
    <w:p>
      <w:pPr>
        <w:pStyle w:val="FirstParagraph"/>
      </w:pPr>
      <w:r>
        <w:t xml:space="preserve">Phương pháp rải tâm từ này, nếu càng thực hành thường xuyên, sẽ giúp năng lượng từ tâm tác động một cách sâu sắc đến đối tượng mong muốn. Người thực hành không cần phải quá nỗ lực để hình dung diện mạo đối tượng, vì khi nhắm vào sáu môn và sáu thanh triệt căn, hình ảnh của đối tượng đó tự nhiên sẽ hiển hiện rõ ràng trong tâm.</w:t>
      </w:r>
    </w:p>
    <w:p>
      <w:pPr>
        <w:pStyle w:val="BodyText"/>
      </w:pPr>
      <w:r>
        <w:t xml:space="preserve">Khi hình ảnh đó hiện lên, tâm từ sẽ trực tiếp tác động vào những sắc tinh vi (Sukhuma-rūpa) quan trọng nhất trong thân của một chúng sinh – đó chính là các thanh triệt căn (những loại sắc tố thanh tịnh có khả năng thu nhận và phát tán năng lượng mạnh mẽ). Nhờ đó, các làn sóng từ tâm của người gửi có thể xâm nhập và tác động trọn vẹn đến người nhận. (Dù nói là hướng vào các yếu tố vật chất, nhưng tâm vẫn dựa trên khái niệm Chế định về chúng sinh đó).</w:t>
      </w:r>
    </w:p>
    <w:p>
      <w:pPr>
        <w:pStyle w:val="BodyText"/>
      </w:pPr>
      <w:r>
        <w:t xml:space="preserve">Đây là phương pháp rải tâm từ rất tương thích và hỗ trợ tốt cho lộ trình thực hành Minh sát (Vipassanā) – vốn cũng quán chiếu về sáu yếu tố thực tính và sáu thanh triệt căn. Do đó, mọi người nên nỗ lực thực hành. Dựa trên việc Ngài Inmagyi Sayadaw thường xuyên thuyết giảng về tâm từ, cũng như việc Ngài luôn vượt qua mọi tai ương và có được sự hộ độ dồi dào, có thể suy đoán đây là phương pháp do chính Ngài Inmagyi Sayadaw chỉ dẫn. Tuy không thể khẳng định tuyệt đối, nhưng đây là một điểm rất đáng lưu tâm. (Chi tiết xin xem thêm trong tác phẩm "Thuyết về Tâm từ" của chúng tôi).</w:t>
      </w:r>
    </w:p>
    <w:p>
      <w:r>
        <w:pict>
          <v:rect style="width:0;height:1.5pt" o:hralign="center" o:hrstd="t" o:hr="t"/>
        </w:pict>
      </w:r>
    </w:p>
    <w:bookmarkEnd w:id="93"/>
    <w:bookmarkEnd w:id="94"/>
    <w:bookmarkStart w:id="95" w:name="trang-643"/>
    <w:p>
      <w:pPr>
        <w:pStyle w:val="Heading2"/>
      </w:pPr>
      <w:r>
        <w:t xml:space="preserve">TRANG 643</w:t>
      </w:r>
    </w:p>
    <w:p>
      <w:pPr>
        <w:pStyle w:val="FirstParagraph"/>
      </w:pPr>
      <w:r>
        <w:rPr>
          <w:bCs/>
          <w:b/>
        </w:rPr>
        <w:t xml:space="preserve">Thuyết pháp định tâm cho vị Thống giáo</w:t>
      </w:r>
    </w:p>
    <w:p>
      <w:pPr>
        <w:pStyle w:val="BodyText"/>
      </w:pPr>
      <w:r>
        <w:t xml:space="preserve">Vào khoảng năm 1300 (Miến lịch), Ngài trụ trì trường thiền Sè-gyi-daw đã đến vấn an và đảnh lễ Ngài Đại Trưởng lão Thống giáo Taung-khwin tại Mandalay. Ngài U Hmin-khè, thầy giáo thọ của Ngài Sè-gyi-daw, vốn là một bậc đa văn túc học, đồng thời cũng là bạn đồng học thời trẻ với Ngài Thống giáo Taung-khwin.</w:t>
      </w:r>
    </w:p>
    <w:p>
      <w:pPr>
        <w:pStyle w:val="BodyText"/>
      </w:pPr>
      <w:r>
        <w:t xml:space="preserve">Thời điểm ấy, Ngài Thống giáo đã khiếm khuyết thị lực. Khi nghe tin người bạn đồng học U Hmin-khè đã viên tịch, Ngài không khỏi bùi ngùi xúc động và bảo rằng:</w:t>
      </w:r>
      <w:r>
        <w:br/>
      </w:r>
      <w:r>
        <w:t xml:space="preserve">“Ngài trụ trì Thìm-taung, hãy tiến lại gần đây.” Nói rồi, Ngài nắm chặt lấy tay vị Trưởng lão, cảm giác như thể vừa được hạnh ngộ lại người bạn cũ U Hmin-khè.</w:t>
      </w:r>
    </w:p>
    <w:p>
      <w:pPr>
        <w:pStyle w:val="BodyText"/>
      </w:pPr>
      <w:r>
        <w:t xml:space="preserve">Ngài Thống giáo khẩn khoản: “Bạch Ngài Thìm-taung, xin Ngài hãy thuyết giảng pháp hành cho tôi.” Dù Ngài Thìm-taung đã nhiều lần từ tốn chối từ vì biết Ngài Thống giáo vốn là bậc quảng kiến, nhưng do lời thỉnh cầu khẩn thiết, Ngài đã y chiếu theo lời dạy của các bậc thầy tại In-ma-gyi, Ledi và Thè-kya-taung mà thuyết giảng trọn vẹn. Ngài Thống giáo vô cùng hoan hỷ, đồng thanh sa-thủ (Sādhu) và khẩn cầu:</w:t>
      </w:r>
      <w:r>
        <w:br/>
      </w:r>
      <w:r>
        <w:t xml:space="preserve">“Xin Ngài hãy lưu lại đây đêm nay và tiếp tục thuyết giảng vào buổi tối cho tôi được nghe thêm.” Vì lẽ đó, Ngài đã ở lại một đêm để tiếp tục pháp thoại. Ngài Thống giáo cũng chia sẻ rằng:</w:t>
      </w:r>
    </w:p>
    <w:p>
      <w:pPr>
        <w:pStyle w:val="BodyText"/>
      </w:pPr>
      <w:r>
        <w:t xml:space="preserve">“Trước đây, Ngài Trưởng lão trụ trì chùa Khin-ma-kan (vị thông thuộc Tam Tạng ở phía Đông kinh thành) là Ngài U Kha từng chỉ dạy tôi hành thiền rằng: Ban ngày nên quán Aloka-kasina (đèn quang), ban đêm nên quán Tejo-kasina (đèn lửa). Ngài dạy rằng Uggaha-nimitta (thủ tướng) và Patibhaga-nimitta (tợ tướng) rất dễ phát sinh, và khi tôi hành trì theo lời dạy ấy thì quả thực đạt được định lực rất nhanh chóng.”</w:t>
      </w:r>
    </w:p>
    <w:p>
      <w:pPr>
        <w:pStyle w:val="BodyText"/>
      </w:pPr>
      <w:r>
        <w:t xml:space="preserve">Sau đó, Ngài Thống giáo còn mời Ngài đến thuyết pháp thêm một lần nữa. (Qua đó có thể thấy được định lực và pháp lực của Ngài trưởng lão Thìm-taung cao thâm đến nhường nào).</w:t>
      </w:r>
    </w:p>
    <w:p>
      <w:pPr>
        <w:pStyle w:val="BodyText"/>
      </w:pPr>
      <w:r>
        <w:rPr>
          <w:bCs/>
          <w:b/>
        </w:rPr>
        <w:t xml:space="preserve">Pháp hành dễ bị sai lệch trong gang tấc</w:t>
      </w:r>
    </w:p>
    <w:p>
      <w:pPr>
        <w:pStyle w:val="BodyText"/>
      </w:pPr>
      <w:r>
        <w:t xml:space="preserve">Sự tu tập vắng lặng (Samatha) và tuệ quán (Vipassanā) vốn rất vi tế, chỉ cần sai lệch một chút là đi lầm đường. Nhờ nương tựa vào các bậc minh sư, Ngài Trưởng lão đã trở thành một vị thầy đáng tin cậy trong thế giới tu đạo (Patipatti).</w:t>
      </w:r>
    </w:p>
    <w:p>
      <w:pPr>
        <w:pStyle w:val="BodyText"/>
      </w:pPr>
      <w:r>
        <w:t xml:space="preserve">Ngay cả những bậc đa tài toàn vẹn như thế đôi khi cũng gặp phải những sự đánh lừa vi tế, khiến việc đưa ra quyết định xác thực trở nên khó khăn. Đó là tình trạng chưa chứng đạt quả vị nhưng lại lầm tưởng mình đã đắc đạo (</w:t>
      </w:r>
      <w:r>
        <w:rPr>
          <w:bCs/>
          <w:b/>
        </w:rPr>
        <w:t xml:space="preserve">Adhimāna</w:t>
      </w:r>
      <w:r>
        <w:t xml:space="preserve"> </w:t>
      </w:r>
      <w:r>
        <w:t xml:space="preserve">- Tăng thượng mạn), hay bị ảnh hưởng bởi các loại năng lượng xáo trộn.</w:t>
      </w:r>
    </w:p>
    <w:bookmarkEnd w:id="95"/>
    <w:bookmarkStart w:id="96" w:name="trang-644"/>
    <w:p>
      <w:pPr>
        <w:pStyle w:val="Heading2"/>
      </w:pPr>
      <w:r>
        <w:t xml:space="preserve">TRANG 644</w:t>
      </w:r>
    </w:p>
    <w:p>
      <w:pPr>
        <w:pStyle w:val="FirstParagraph"/>
      </w:pPr>
      <w:r>
        <w:t xml:space="preserve">Vấn đề này đã được ghi chép lại trong tác phẩm “Nibbāna Paung-choke Kyan” (Luận giải tổng hợp về Niết-bàn) và được đính kèm ở phần phụ lục như nguyên bản để mọi hành giả (Yogi) đều có thể lưu tâm cảnh giác.</w:t>
      </w:r>
    </w:p>
    <w:p>
      <w:pPr>
        <w:pStyle w:val="BodyText"/>
      </w:pPr>
      <w:r>
        <w:t xml:space="preserve">(Theo sổ tay chép tay của Ngài Trưởng lão cũng như lời kể của ông U Kar Nyein và những người khác về việc Ngài gặp gỡ những bậc có thần thông, các loài phi nhân, hay việc xá-lợi tỏa hào quang rực rỡ trước khi xây dựng tháp Thìm-taung, hoặc dự tri việc mái chùa sắp sập mà kịp thời gọi đệ tử rời đi... Những câu chuyện kỳ diệu và đầy lòng thành kính này, vì lẽ không phải ai cũng có thể tin nhận hoàn toàn, nên chúng tôi xin phép không ghi chép vào đây.)</w:t>
      </w:r>
    </w:p>
    <w:p>
      <w:pPr>
        <w:pStyle w:val="BodyText"/>
      </w:pPr>
      <w:r>
        <w:rPr>
          <w:bCs/>
          <w:b/>
        </w:rPr>
        <w:t xml:space="preserve">Bút ký chép tay đặc biệt</w:t>
      </w:r>
    </w:p>
    <w:p>
      <w:pPr>
        <w:pStyle w:val="BodyText"/>
      </w:pPr>
      <w:r>
        <w:t xml:space="preserve">Như đã trình bày, chúng tôi có dịp đọc qua những dòng chữ mờ nhạt viết bằng bút chì trên các tập vở của Ngài Trưởng lão, qua đó thấy được thói quen ghi chép tỉ mỉ, tường tận của các bậc tiền bối.</w:t>
      </w:r>
    </w:p>
    <w:p>
      <w:pPr>
        <w:pStyle w:val="BodyText"/>
      </w:pPr>
      <w:r>
        <w:t xml:space="preserve">Trong đó có cả những ghi chép về tương lai của Giáo pháp, nhưng nhiều nhất vẫn là về pháp hành. Giữa những mẩu ghi chép ngắn ngủi ấy, đoạn văn sau đây là đáng chú ý nhất.</w:t>
      </w:r>
    </w:p>
    <w:p>
      <w:pPr>
        <w:pStyle w:val="BodyText"/>
      </w:pPr>
      <w:r>
        <w:t xml:space="preserve">Đoạn văn này bao hàm cả sự nghiệp phụng sự nhân sinh (Lokattha Cariya) lẫn những trải nghiệm tâm linh cá nhân của Ngài.</w:t>
      </w:r>
    </w:p>
    <w:p>
      <w:pPr>
        <w:pStyle w:val="BodyText"/>
      </w:pPr>
      <w:r>
        <w:t xml:space="preserve">“Ngày Rằm tháng Nat-daw năm 1308 (Miến lịch), đêm Chủ nhật, có hiện tượng nguyệt thực (La-nga-pote phàm). Đây là điềm lành đặc biệt cho dân tộc Miến Điện. Sau đó vào ngày mùng 3 tháng hạ huyền (thứ Tư), ngày kỷ niệm Đức Phật thành đạo thắng ma vương, sau khi dâng cúng vật thực đến 31 vị Tăng (Sangha Dana), chúng tôi đã tiến hành nghi thức Abbhana (phục vị) tại giới đàn nước (Yae-theima) của tu viện Sè-gyi, thành tựu viên mãn và đạt đến đỉnh cao nhất.”</w:t>
      </w:r>
    </w:p>
    <w:p>
      <w:pPr>
        <w:pStyle w:val="BodyText"/>
      </w:pPr>
      <w:r>
        <w:t xml:space="preserve">(Đoạn văn này được viết riêng biệt trên một tờ giấy, không liên kết với các nội dung khác.)</w:t>
      </w:r>
    </w:p>
    <w:p>
      <w:pPr>
        <w:pStyle w:val="BodyText"/>
      </w:pPr>
      <w:r>
        <w:t xml:space="preserve">Ngài Trưởng lão Sè-gyi-daw, vị Phó lãnh đạo kiêm Giáo thọ sư (Ovadacariya) của giáo khu Thìm-taung Taw-ya, đã viên tịch vào lúc 7 giờ sáng ngày 14 tháng thượng huyền tháng Tazaungmon năm 1312 (Miến lịch), hưởng thọ 78 tuổi. Lễ tang cuối cùng (Antima Jhapana) được tổ chức trang trọng vào ngày Rằm tháng Pyatho với nghi thức cúng dường thực phẩm bốn phương (Catudisa), dâng cúng y tam (Dvipanna) theo số tuổi đời của Ngài và các buổi thuyết giảng cúng dường pháp bảo.</w:t>
      </w:r>
    </w:p>
    <w:bookmarkEnd w:id="96"/>
    <w:bookmarkStart w:id="97" w:name="trang-645"/>
    <w:p>
      <w:pPr>
        <w:pStyle w:val="Heading2"/>
      </w:pPr>
      <w:r>
        <w:t xml:space="preserve">TRANG 645</w:t>
      </w:r>
    </w:p>
    <w:p>
      <w:pPr>
        <w:pStyle w:val="FirstParagraph"/>
      </w:pPr>
      <w:r>
        <w:rPr>
          <w:bCs/>
          <w:b/>
        </w:rPr>
        <w:t xml:space="preserve">Vị "Alahan" nữ trẻ tuổi</w:t>
      </w:r>
    </w:p>
    <w:p>
      <w:pPr>
        <w:pStyle w:val="BodyText"/>
      </w:pPr>
      <w:r>
        <w:t xml:space="preserve">[Các ví dụ về trường hợp lầm tưởng là bậc Thánh khi phiền não thô (</w:t>
      </w:r>
      <w:r>
        <w:rPr>
          <w:bCs/>
          <w:b/>
        </w:rPr>
        <w:t xml:space="preserve">Vitikkama kilesa</w:t>
      </w:r>
      <w:r>
        <w:t xml:space="preserve">) tạm thời lắng dịu]</w:t>
      </w:r>
    </w:p>
    <w:p>
      <w:pPr>
        <w:pStyle w:val="BodyText"/>
      </w:pPr>
      <w:r>
        <w:t xml:space="preserve">Nay tôi xin trình bày những điểm trọng yếu mà các vị Tăng Ni và hành giả cư sĩ đang tu tập hiện nay cần đặc biệt lưu tâm.</w:t>
      </w:r>
    </w:p>
    <w:p>
      <w:pPr>
        <w:pStyle w:val="BodyText"/>
      </w:pPr>
      <w:r>
        <w:t xml:space="preserve">Có hai thầy trò vị tỳ-khưu thông hiểu kinh điển, sau khi nỗ lực hành thiền tinh tấn đến mức quên mình, đã lầm tưởng mình đã chứng đắc bốn Đạo bốn Quả. Cả hai thầy trò đều đồng thuận với quyết định này và đã đến gặp tôi (tác giả) để trình bày. Ngài đã giảng giải lại rằng:</w:t>
      </w:r>
    </w:p>
    <w:p>
      <w:pPr>
        <w:pStyle w:val="BodyText"/>
      </w:pPr>
      <w:r>
        <w:t xml:space="preserve">“Khi tuệ quán (Vipassanā-ñāṇa) của hành giả trở nên cực kỳ sắc bén và mạnh mẽ, sự quán chiếu về nỗi khổ (</w:t>
      </w:r>
      <w:r>
        <w:rPr>
          <w:bCs/>
          <w:b/>
        </w:rPr>
        <w:t xml:space="preserve">Dukkha</w:t>
      </w:r>
      <w:r>
        <w:t xml:space="preserve">) trên danh và sắc đạt đến mức độ sâu sắc, khiến các phiền não bộc phát ra thân và khẩu (Vitikkama) cũng như phiền não khởi lên trong tâm (</w:t>
      </w:r>
      <w:r>
        <w:rPr>
          <w:bCs/>
          <w:b/>
        </w:rPr>
        <w:t xml:space="preserve">Pariyutthāna</w:t>
      </w:r>
      <w:r>
        <w:t xml:space="preserve">) tạm thời biến mất.</w:t>
      </w:r>
    </w:p>
    <w:p>
      <w:pPr>
        <w:pStyle w:val="BodyText"/>
      </w:pPr>
      <w:r>
        <w:t xml:space="preserve">Chừng nào tuệ quán của hành giả còn mạnh mẽ và sắc bén, các phiền não thô (</w:t>
      </w:r>
      <w:r>
        <w:rPr>
          <w:bCs/>
          <w:b/>
        </w:rPr>
        <w:t xml:space="preserve">Vitikkama kilesa</w:t>
      </w:r>
      <w:r>
        <w:t xml:space="preserve">) có thể ẩn tàng trong suốt một tháng, năm tháng, thậm chí một năm hay bảy năm.</w:t>
      </w:r>
    </w:p>
    <w:p>
      <w:pPr>
        <w:pStyle w:val="BodyText"/>
      </w:pPr>
      <w:r>
        <w:t xml:space="preserve">Khi ấy, nếu chưa dùng Đạo trí để thực sự đoạn trừ phiền não ngủ ngầm (</w:t>
      </w:r>
      <w:r>
        <w:rPr>
          <w:bCs/>
          <w:b/>
        </w:rPr>
        <w:t xml:space="preserve">Anusaya</w:t>
      </w:r>
      <w:r>
        <w:t xml:space="preserve">), tâm của hành giả rất dễ rơi vào ảo tưởng (</w:t>
      </w:r>
      <w:r>
        <w:rPr>
          <w:bCs/>
          <w:b/>
        </w:rPr>
        <w:t xml:space="preserve">Adhimāna</w:t>
      </w:r>
      <w:r>
        <w:t xml:space="preserve">) mà tự khẳng định mình đã đắc quả.” (Đây là lời giáo huấn mà Ngài Đại Trưởng lão Ledi từng chỉ dạy).</w:t>
      </w:r>
    </w:p>
    <w:p>
      <w:pPr>
        <w:pStyle w:val="BodyText"/>
      </w:pPr>
      <w:r>
        <w:t xml:space="preserve">Dù đã được giảng giải như vậy, hai thầy trò vẫn không thay đổi định kiến của mình. Mãi về sau, khi vị đệ tử cùng một hành giả khác thảo luận chi tiết về các trạng thái sinh diệt trong suốt ba, bốn ngày liên tục, họ mới nhận ra rằng việc tự quyết định mình đã đắc bốn Đạo bốn Quả là sai lầm. Sau đó, hai thầy trò đã quay lại báo với Ngài rằng họ đã bắt đầu hành thiền lại từ đầu.</w:t>
      </w:r>
    </w:p>
    <w:p>
      <w:pPr>
        <w:pStyle w:val="BodyText"/>
      </w:pPr>
      <w:r>
        <w:t xml:space="preserve">Ngoài ra, còn có một trường hợp khác về một nữ tu (Sayalay) và một nữ cư sĩ. Trong đó, vị nữ tu trẻ tuổi được vị thầy của mình khẳng định là đã đắc bốn Đạo bốn Quả và trở thành bậc “Alahan ni”. Vị thầy ấy đã gọi tất cả Tăng Ni và cư sĩ trong tu viện đến để đảnh lễ cô. Tuy nhiên, vì không tin tưởng nên mọi người đã không làm theo.</w:t>
      </w:r>
    </w:p>
    <w:p>
      <w:pPr>
        <w:pStyle w:val="BodyText"/>
      </w:pPr>
      <w:r>
        <w:t xml:space="preserve">Khi nghe tin đó, tôi đã đích thân đến kiểm tra và xác thực sự việc như đã thấy.</w:t>
      </w:r>
    </w:p>
    <w:p>
      <w:pPr>
        <w:pStyle w:val="BodyText"/>
      </w:pPr>
      <w:r>
        <w:t xml:space="preserve">Bên cạnh đó, lại có một nữ hành giả cư sĩ khác, trong lúc hành thiền...</w:t>
      </w:r>
    </w:p>
    <w:p>
      <w:r>
        <w:pict>
          <v:rect style="width:0;height:1.5pt" o:hralign="center" o:hrstd="t" o:hr="t"/>
        </w:pict>
      </w:r>
    </w:p>
    <w:p>
      <w:r>
        <w:pict>
          <v:rect style="width:0;height:1.5pt" o:hralign="center" o:hrstd="t" o:hr="t"/>
        </w:pict>
      </w:r>
    </w:p>
    <w:bookmarkEnd w:id="97"/>
    <w:bookmarkStart w:id="98" w:name="page-646"/>
    <w:p>
      <w:pPr>
        <w:pStyle w:val="Heading2"/>
      </w:pPr>
      <w:r>
        <w:t xml:space="preserve">PAGE 646</w:t>
      </w:r>
    </w:p>
    <w:p>
      <w:pPr>
        <w:pStyle w:val="FirstParagraph"/>
      </w:pPr>
      <w:r>
        <w:t xml:space="preserve">Khi hành thiền tinh tấn đến mức quên mình, trí Tuệ Minh Sát (Vipassanā-ñāṇa) trở nên vô cùng chín muồi và mãnh liệt. Do các phiền não thô sơ đã ẩn tàng, tâm trí trở nên vô cùng thanh tịnh và định tĩnh, dẫn đến sự phát sinh của “tăng thượng mạn” (adhimana - tưởng lầm mình đã đắc chứng). Vị hành giả ấy tự quyết định rằng mình đã đắc bốn Đạo, bốn Quả, rồi bắt đầu thuyết pháp cho tất cả chư Tăng và thiện nam tín nữ đến gặp.</w:t>
      </w:r>
    </w:p>
    <w:p>
      <w:pPr>
        <w:pStyle w:val="BodyText"/>
      </w:pPr>
      <w:r>
        <w:t xml:space="preserve">Nhiều tháng ngày trôi qua, một vị phu nhân của quan Khâm sai cùng các chị em của một nữ hành giả nọ đã đưa cô đến diện kiến Ngài Thiền sư để đàm luận về giáo pháp.</w:t>
      </w:r>
    </w:p>
    <w:p>
      <w:pPr>
        <w:pStyle w:val="BodyText"/>
      </w:pPr>
      <w:r>
        <w:t xml:space="preserve">Cô mặc y phục sẫm màu hơn so với y của các nữ tu (thila-shin). Khi đi đến cách Ngài Thiền sư khoảng năm mươi sải tay (atoung), cô mất khoảng nửa giờ đồng hồ để di chuyển. Cô bước đi trong sự tỉnh giác, ghi nhận từng dòng tâm thức (cittuppāda) theo đúng phương pháp Tứ Niệm Xứ. Dáng vẻ của nữ hành giả này khiến người xem vô cùng khởi tâm tịnh tín. Khi đến trước mặt Ngài Thiền sư, cô đảnh lễ cung kính mãi không thôi. Ngài Thiền sư bảo vị nữ cư sĩ trẻ ấy rằng:</w:t>
      </w:r>
    </w:p>
    <w:p>
      <w:pPr>
        <w:pStyle w:val="BodyText"/>
      </w:pPr>
      <w:r>
        <w:t xml:space="preserve">“Này nữ hành giả cư sĩ, ta muốn nghe con trình bày về giáo pháp mà con đã thực hành để khởi tâm hoan hỷ.”</w:t>
      </w:r>
    </w:p>
    <w:p>
      <w:pPr>
        <w:pStyle w:val="BodyText"/>
      </w:pPr>
      <w:r>
        <w:t xml:space="preserve">Thế rồi cô bắt đầu trình bày một cách lưu loát, tinh tế và sâu sắc từ đầu, giữa đến cuối; buổi trình pháp kéo dài không dưới hai giờ đồng hồ. Cô mô tả tỉ mỉ sự sinh khởi của các sát-na chuyển tộc (gotrabhu-javanā), Đạo (magga-javanā), Quả (phala-javanā) cùng tiến trình đắc chứng bốn Đạo và bốn Quả. (Chứng kiến điều này, Ngài Thiền sư vì quá đỗi hoan hỷ đã thốt lên lời tán thán ‘Sādhu! Sādhu! Sādhu!’ ba lần).</w:t>
      </w:r>
    </w:p>
    <w:p>
      <w:pPr>
        <w:pStyle w:val="BodyText"/>
      </w:pPr>
      <w:r>
        <w:t xml:space="preserve">Dù thực tế chưa đến mức như lời cô trình bày, nhưng Ngài tin rằng dòng giống phàm phu (puthujjana) nơi cô có lẽ đã đoạn diệt. Bởi lẽ trong lĩnh vực Minh Sát thiền, hiếm khi gặp được bậc nào có thể trình bày thông suốt, đúng với thực tại tự nhiên (sabhāva-dhamma) những vấn đề vi diệu và sâu thẳm từ đầu đến cuối như vậy khi bị kiểm tra. Tuy nhiên, Ngài Thiền sư cũng so sánh với kinh điển rằng nếu cô thực sự là bậc A-la-hán như lời tự bạch, thì tâm ấy không thể trụ lại trong trạng thái đó suốt nhiều tháng ngày như vậy.</w:t>
      </w:r>
    </w:p>
    <w:p>
      <w:pPr>
        <w:pStyle w:val="BodyText"/>
      </w:pPr>
      <w:r>
        <w:t xml:space="preserve">Sau đó, Ngài Thiền sư đã thuyết giảng tường tận về việc bảy tùy miên (anusaya) chính là hạt giống thực sự làm phát sinh ngũ uẩn trong 31 cõi bằng cách nào, cũng như thực tính ngủ ngầm và sự phát sinh của các tùy miên ấy. Do trước đây chưa từng được nghe về thực tính của tùy miên, nên vị nữ hành giả này đặc biệt tâm đắc.</w:t>
      </w:r>
    </w:p>
    <w:p>
      <w:pPr>
        <w:pStyle w:val="BodyText"/>
      </w:pPr>
      <w:r>
        <w:t xml:space="preserve">Khoảng hai năm sau buổi thuyết pháp đó, chính Ngài Thiền sư đã tận mắt nhìn thấy vị nữ cư sĩ trẻ này đeo đầy trang sức như chuỗi hạt, vòng tay và đang thực hiện việc cúng dường chư Tăng trong một buổi lễ. Ngài Thiền sư cảm thấy vô cùng xúc động (saṁvega). Sau đó Ngài tự suy xét và trấn an tâm mình rằng: “Không biết liệu cô ấy có giống như đại thí chủ Visākhā, một bậc Thánh Dự lưu vào thời Đức Thế Tôn hay không?”</w:t>
      </w:r>
    </w:p>
    <w:bookmarkEnd w:id="98"/>
    <w:bookmarkStart w:id="99" w:name="page-647"/>
    <w:p>
      <w:pPr>
        <w:pStyle w:val="Heading2"/>
      </w:pPr>
      <w:r>
        <w:t xml:space="preserve">PAGE 647</w:t>
      </w:r>
    </w:p>
    <w:p>
      <w:pPr>
        <w:pStyle w:val="FirstParagraph"/>
      </w:pPr>
      <w:r>
        <w:t xml:space="preserve">Tuy nhiên, sau đó Ngài lại được người bạn của cô là phu nhân quan Khâm sai cho biết rằng cô đã lập gia đình và sinh con cái.</w:t>
      </w:r>
    </w:p>
    <w:p>
      <w:pPr>
        <w:pStyle w:val="BodyText"/>
      </w:pPr>
      <w:r>
        <w:t xml:space="preserve">Lại có một vị tu nữ trẻ khác, người cũng được một vị thầy quyết định rằng đã đắc bốn Đạo Quả, cũng đã lập gia đình giống như vị nữ hành giả kia; điều này do chính chị ruột của cô bạch lại với Ngài Thiền sư. Vị thầy đưa ra quyết định đó vốn là một bậc thiện tri thức, một bậc đa văn (bậc thông suốt kinh điển) đang hành thiền, và cả thầy lẫn trò đều đồng lòng quyết định rằng “đã đắc bốn Đạo Quả”.</w:t>
      </w:r>
    </w:p>
    <w:p>
      <w:pPr>
        <w:pStyle w:val="BodyText"/>
      </w:pPr>
      <w:r>
        <w:t xml:space="preserve">Vì vậy, hiện nay tất cả các bậc thiện trí thức đang hành thiền nên lấy những sự việc đã nêu trên làm điều cảnh tỉnh, phải hết sức thận trọng và suy xét kỹ lưỡng. Trong những trường hợp như thế, cả thầy và trò đều rất khó để thấu triệt tinh tường thực tính pháp (sabhāva-dhamma).</w:t>
      </w:r>
    </w:p>
    <w:p>
      <w:pPr>
        <w:pStyle w:val="BodyText"/>
      </w:pPr>
      <w:r>
        <w:t xml:space="preserve">Do đó, hành giả cần phải tham chiếu tỉ mỉ các tiêu chuẩn của một bậc Thánh (Ariya) được dạy trong các bản văn Pāḷi như</w:t>
      </w:r>
      <w:r>
        <w:t xml:space="preserve"> </w:t>
      </w:r>
      <w:r>
        <w:rPr>
          <w:bCs/>
          <w:b/>
        </w:rPr>
        <w:t xml:space="preserve">Uparipaṇṇāsa</w:t>
      </w:r>
      <w:r>
        <w:t xml:space="preserve"> </w:t>
      </w:r>
      <w:r>
        <w:t xml:space="preserve">(Hậu Trung Bộ) và</w:t>
      </w:r>
      <w:r>
        <w:t xml:space="preserve"> </w:t>
      </w:r>
      <w:r>
        <w:rPr>
          <w:bCs/>
          <w:b/>
        </w:rPr>
        <w:t xml:space="preserve">Majjhimapaṇṇāsa</w:t>
      </w:r>
      <w:r>
        <w:t xml:space="preserve"> </w:t>
      </w:r>
      <w:r>
        <w:t xml:space="preserve">(Trung Trung Bộ). Sau đó, hãy dùng trí tuệ quán chiếu nhiều lần để có cái nhìn đúng đắn về các pháp đã đoạn trừ trong tâm mình: “Pháp nào đã được đoạn trừ tuyệt căn không còn dư sót? Pháp nào chỉ đang ẩn tàng tạm thời (tadaṅga) nhờ vào sự mạnh mẽ của Tuệ Minh Sát?”</w:t>
      </w:r>
    </w:p>
    <w:p>
      <w:pPr>
        <w:pStyle w:val="BodyText"/>
      </w:pPr>
      <w:r>
        <w:t xml:space="preserve">Nếu không có sự quán chiếu như vậy, khi Tuệ Minh Sát còn yếu ớt mà gặp phải năm dục trưởng dưỡng bên ngoài vốn vô cùng hấp dẫn và đáng lạc thọ, thì tâm có thể lại bị cuốn xoáy vào đó. Điều này ví như một cái cây lớn khô héo suốt mùa hè tưởng chừng như đã chết, nhưng khi mưa xuống, nước thấm sâu vào rễ cái, nhựa sống (dāt-si) bắt lại từ rễ rồi đâm chồi, nảy lộc, ra nhánh, nở hoa, kết trái xum xuê khắp cả cây và xanh tươi trở lại. Tâm của hành giả cũng không khác gì cái cây đó; những tùy miên (anusaya) chỉ tạm thời ẩn tàng nhưng cả thầy lẫn trò lại lầm tưởng là đã đoạn tận gốc rễ và đồng ý quyết định như vậy. Ngài Thiền sư đã từng tự mình chứng kiến những sự việc như thế nên mới viết ra rõ ràng để dẫn chứng.</w:t>
      </w:r>
    </w:p>
    <w:p>
      <w:pPr>
        <w:pStyle w:val="BodyText"/>
      </w:pPr>
      <w:r>
        <w:t xml:space="preserve">(Đã 35 năm trôi qua kể từ khi Ngài gặp những câu chuyện thực tế này).</w:t>
      </w:r>
    </w:p>
    <w:p>
      <w:pPr>
        <w:pStyle w:val="BodyText"/>
      </w:pPr>
      <w:r>
        <w:t xml:space="preserve">Có trường hợp do thầy quyết định, có trường hợp do hành giả tự lầm tưởng rồi quyết định. Để thấu triệt thực tính pháp một cách đúng đắn và chuẩn xác là một vấn đề vô cùng vi diệu. Do đó, không nên để đức tin dẫn dắt mà phải lấy trí tuệ làm tiền đề. Đừng vội vàng đưa ra quyết định mà hãy tìm hiểu một cách đúng đắn và thẳng thắn các bài kinh như</w:t>
      </w:r>
      <w:r>
        <w:t xml:space="preserve"> </w:t>
      </w:r>
      <w:r>
        <w:rPr>
          <w:bCs/>
          <w:b/>
        </w:rPr>
        <w:t xml:space="preserve">Kinh Chân Tế (Chachakka Sutta)</w:t>
      </w:r>
      <w:r>
        <w:t xml:space="preserve"> </w:t>
      </w:r>
      <w:r>
        <w:t xml:space="preserve">hay</w:t>
      </w:r>
    </w:p>
    <w:bookmarkEnd w:id="99"/>
    <w:bookmarkStart w:id="100" w:name="page-648"/>
    <w:p>
      <w:pPr>
        <w:pStyle w:val="Heading2"/>
      </w:pPr>
      <w:r>
        <w:t xml:space="preserve">PAGE 648</w:t>
      </w:r>
    </w:p>
    <w:p>
      <w:pPr>
        <w:pStyle w:val="FirstParagraph"/>
      </w:pPr>
      <w:r>
        <w:rPr>
          <w:bCs/>
          <w:b/>
        </w:rPr>
        <w:t xml:space="preserve">Kinh Đa Giới (Bahudhātuka Sutta)</w:t>
      </w:r>
      <w:r>
        <w:t xml:space="preserve"> </w:t>
      </w:r>
      <w:r>
        <w:t xml:space="preserve">trong bộ</w:t>
      </w:r>
      <w:r>
        <w:t xml:space="preserve"> </w:t>
      </w:r>
      <w:r>
        <w:rPr>
          <w:bCs/>
          <w:b/>
        </w:rPr>
        <w:t xml:space="preserve">Uparipaṇṇāsa Pāḷi</w:t>
      </w:r>
      <w:r>
        <w:t xml:space="preserve">. Hãy đối chiếu và kiểm tra một cách cẩn trọng để biết rõ pháp nào đã đoạn trừ hoàn toàn, pháp nào còn ngủ ngầm, pháp nào vẫn còn nguyên vẹn. Chỉ khi biết rõ đúng như thật thì cả thầy và trò mới nên an tâm quyết định.</w:t>
      </w:r>
    </w:p>
    <w:p>
      <w:pPr>
        <w:pStyle w:val="BodyText"/>
      </w:pPr>
      <w:r>
        <w:t xml:space="preserve">Ngay cả sau khi đã biết đúng như vậy, vẫn cần phải theo dõi, quan sát mọi hành vi của thân, khẩu, ý trong suốt một năm, hai năm, ba năm, thậm chí năm, sáu hoặc bảy năm. Nếu sau thời gian dài quan sát như thế mà không thấy khởi lên bất kỳ hành vi bất thiện nào thì mới có thể thực sự yên tâm. Vì đây là vấn đề vô cùng tinh tế, sâu sắc và khó khăn, nên không thể quyết định một cách hời hợt. Hỡi các bậc thiện trí thức đang thực hành thiền, hãy giữ sự tỉnh giác cao độ!</w:t>
      </w:r>
    </w:p>
    <w:p>
      <w:pPr>
        <w:pStyle w:val="BodyText"/>
      </w:pPr>
      <w:r>
        <w:t xml:space="preserve">Giống như cái cây khô héo bỗng đâm chồi nảy lộc, nở hoa kết trái trở lại, khi hành giả gặp gỡ và vướng mắc vào năm dục lạc đáng hỷ thì các tùy miên đang ngủ ngầm sẽ trỗi dậy mạnh mẽ. Hãy hết sức tỉnh giác về điều này!</w:t>
      </w:r>
    </w:p>
    <w:p>
      <w:pPr>
        <w:pStyle w:val="BodyText"/>
      </w:pPr>
      <w:r>
        <w:t xml:space="preserve">(Đây là điểm trọng yếu và cần thiết nhất trong việc thực hành Minh Sát, nên Ngài đã viết ra với tâm từ bi để làm sáng tỏ cho mọi người).</w:t>
      </w:r>
    </w:p>
    <w:p>
      <w:r>
        <w:pict>
          <v:rect style="width:0;height:1.5pt" o:hralign="center" o:hrstd="t" o:hr="t"/>
        </w:pict>
      </w:r>
    </w:p>
    <w:bookmarkEnd w:id="100"/>
    <w:bookmarkStart w:id="101" w:name="trang-649"/>
    <w:p>
      <w:pPr>
        <w:pStyle w:val="Heading2"/>
      </w:pPr>
      <w:r>
        <w:t xml:space="preserve">TRANG 649</w:t>
      </w:r>
    </w:p>
    <w:p>
      <w:pPr>
        <w:pStyle w:val="FirstParagraph"/>
      </w:pPr>
      <w:r>
        <w:t xml:space="preserve">Thiền sư Tháp-pê-a-in Tọa rà</w:t>
      </w:r>
      <w:r>
        <w:t xml:space="preserve"> </w:t>
      </w:r>
      <w:r>
        <w:rPr>
          <w:bCs/>
          <w:b/>
        </w:rPr>
        <w:t xml:space="preserve">U Kitti</w:t>
      </w:r>
      <w:r>
        <w:t xml:space="preserve"> </w:t>
      </w:r>
      <w:r>
        <w:t xml:space="preserve">(1255–1331)</w:t>
      </w:r>
    </w:p>
    <w:p>
      <w:pPr>
        <w:pStyle w:val="BodyText"/>
      </w:pPr>
      <w:r>
        <w:t xml:space="preserve">Từ năm 1288 cho đến khi viên tịch vào năm 1331, Ngài đã có hơn bốn mươi năm độc cư tu tập tại thiền viện Tháp-pê-a-in (Thapyay-aing Tawya). Thiền viện này tọa lạc tại huyện Paung, tỉnh Thaton (cách Thaton 28 dặm và cách Mottama 10 dặm), lấy làng Kyon-ka làm nơi trì bình khất thực (gocara-gāma).</w:t>
      </w:r>
    </w:p>
    <w:p>
      <w:pPr>
        <w:pStyle w:val="BodyText"/>
      </w:pPr>
      <w:r>
        <w:rPr>
          <w:bCs/>
          <w:b/>
        </w:rPr>
        <w:t xml:space="preserve">Chư thiên có biết vị ấy đắc quả A-la-hán chăng?</w:t>
      </w:r>
    </w:p>
    <w:p>
      <w:pPr>
        <w:pStyle w:val="BodyText"/>
      </w:pPr>
      <w:r>
        <w:t xml:space="preserve">Sự việc xảy ra vào ngày cuối tháng Kasone (tháng 2 âm lịch Myanmar), năm 1316. Khi ấy, các ông U Tun Kyaing, U Bo Kyawt ở làng Kadon và thầy giáo U Jar Aye ở làng Kyon-ka (người phụ giúp việc chùa cho Ngài, về sau cũng xuất gia) cùng đến đảnh lễ Ngài và thưa rằng:</w:t>
      </w:r>
    </w:p>
    <w:p>
      <w:pPr>
        <w:pStyle w:val="BodyText"/>
      </w:pPr>
      <w:r>
        <w:t xml:space="preserve">“Bạch Ngài, vào kỳ lễ Thingyan vừa rồi, chúng con có đến giữ giới tại thiền viện rừng làng Dēparein Sayettaw. Vị sư trụ trì tại Sayettaw có phán bảo rằng: ‘Chư đại thiên có đến thưa với ta rằng Thiền sư Tháp-pê-a-in đã đắc quả A-la-hán rồi’. Vị sư ở Sayettaw cũng nhắn lời rằng ngài ấy muốn đến thăm thiền viện Tháp-pê-a-in này, bạch Ngài.”</w:t>
      </w:r>
    </w:p>
    <w:p>
      <w:pPr>
        <w:pStyle w:val="BodyText"/>
      </w:pPr>
      <w:r>
        <w:t xml:space="preserve">Mọi người cùng im lặng, háo hức chờ đợi xem Ngài sẽ phản hồi thế nào. Sau một hồi lặng lẽ suy xét, Ngài chỉ ôn tồn bảo:</w:t>
      </w:r>
    </w:p>
    <w:p>
      <w:pPr>
        <w:pStyle w:val="BodyText"/>
      </w:pPr>
      <w:r>
        <w:t xml:space="preserve">“Các cư sĩ khi trở về hãy thưa lại với ngài ấy rằng: Xin hãy khoan vội đến đây, rồi chúng ta sẽ gặp nhau sau thôi. Cứ thưa lại như thế là được.”</w:t>
      </w:r>
    </w:p>
    <w:p>
      <w:pPr>
        <w:pStyle w:val="BodyText"/>
      </w:pPr>
      <w:r>
        <w:t xml:space="preserve">Sau khi nhóm cư sĩ thưa lại lời ấy, khoảng ba ngày sau, vị sư ở Sayettaw gửi tin nhắn cho các cư sĩ rằng: “Ta đã được chiêm bái Thiền sư Tháp-pê-a-in ngay tại chùa của mình rồi.”</w:t>
      </w:r>
    </w:p>
    <w:p>
      <w:pPr>
        <w:pStyle w:val="BodyText"/>
      </w:pPr>
      <w:r>
        <w:t xml:space="preserve">Vào ngày mùng 9 tháng Kasone năm 1318, vị sư ở Sayettaw đã trực tiếp đến thiền viện Tháp-pê-a-in. Khi đó, Thiền sư Tháp-pê-a-in đích thân đón tiếp, đàm đạo và mỉm cười hỏi rằng:</w:t>
      </w:r>
    </w:p>
    <w:p>
      <w:pPr>
        <w:pStyle w:val="BodyText"/>
      </w:pPr>
      <w:r>
        <w:t xml:space="preserve">“Sư Sayettaw, nghe nói Sư đã gửi tin báo rằng đã gặp được tôi rồi. Vậy vị sư mà Sư gặp đó có đúng thật là tôi hay không?”</w:t>
      </w:r>
    </w:p>
    <w:bookmarkEnd w:id="101"/>
    <w:bookmarkStart w:id="102" w:name="trang-650"/>
    <w:p>
      <w:pPr>
        <w:pStyle w:val="Heading2"/>
      </w:pPr>
      <w:r>
        <w:t xml:space="preserve">TRANG 650</w:t>
      </w:r>
    </w:p>
    <w:p>
      <w:pPr>
        <w:pStyle w:val="FirstParagraph"/>
      </w:pPr>
      <w:r>
        <w:t xml:space="preserve">Vị sư ấy liền đáp: “Bạch Ngài, đúng là Ngài chứ không sai vào đâu được, hình dáng y hệt như thế này, không hề khác biệt một chút nào cả.”</w:t>
      </w:r>
    </w:p>
    <w:p>
      <w:pPr>
        <w:pStyle w:val="BodyText"/>
      </w:pPr>
      <w:r>
        <w:t xml:space="preserve">Tuy nhiên, Ngài không bình luận gì thêm về việc đó mà lại chuyển hướng câu hỏi:</w:t>
      </w:r>
    </w:p>
    <w:p>
      <w:pPr>
        <w:pStyle w:val="BodyText"/>
      </w:pPr>
      <w:r>
        <w:t xml:space="preserve">“Khoan đã, chư thiên nói với Sư chuyện đó từ khi nào? Sư còn nhớ rõ ngày tháng không? Và lúc họ đến thưa thì Sư đang làm gì?”</w:t>
      </w:r>
    </w:p>
    <w:p>
      <w:pPr>
        <w:pStyle w:val="BodyText"/>
      </w:pPr>
      <w:r>
        <w:t xml:space="preserve">Vị sư Sayettaw thưa: “Bạch Ngài, con nhớ rõ. Đó là vào khoảng 7 giờ tối ngày mùng 6 tháng Thadingyut năm 1315. Lúc bấy giờ con đang hành thiền.”</w:t>
      </w:r>
    </w:p>
    <w:p>
      <w:pPr>
        <w:pStyle w:val="BodyText"/>
      </w:pPr>
      <w:r>
        <w:t xml:space="preserve">Thiền sư Tháp-pê-a-in điềm tĩnh lắng nghe lời trình bày đầy hoan hỷ của vị sư Sayettaw. Vị này lại tiếp tục thưa:</w:t>
      </w:r>
    </w:p>
    <w:p>
      <w:pPr>
        <w:pStyle w:val="BodyText"/>
      </w:pPr>
      <w:r>
        <w:t xml:space="preserve">“Những vị đến thưa không phải hạng thiên nhân thấp kém đâu bạch Ngài, mà chính là các vị đại thiên vương. Các ngài ấy từ trên không trung hiện xuống và khích lệ rằng: ‘Xin Ngài hãy tinh tấn nỗ lực, chớ có thối chí. Thiền sư Tháp-pê-a-in quả thật đã đắc quả A-la-hán rồi, bạch Ngài’.”</w:t>
      </w:r>
    </w:p>
    <w:p>
      <w:pPr>
        <w:pStyle w:val="BodyText"/>
      </w:pPr>
      <w:r>
        <w:t xml:space="preserve">Ở điểm này, người hành giả cần lưu ý rằng không phải hễ nghe nói đến chư thiên là đều tin ngay, và cũng không nên mặc định rằng vị chư thiên nào cũng có trí tuệ thấu suốt.</w:t>
      </w:r>
    </w:p>
    <w:p>
      <w:pPr>
        <w:pStyle w:val="BodyText"/>
      </w:pPr>
      <w:r>
        <w:t xml:space="preserve">Sau khi thọ nhận những lời giáo huấn, vị sư Sayettaw đã xin cáo biệt để trở về chùa của mình.</w:t>
      </w:r>
    </w:p>
    <w:p>
      <w:pPr>
        <w:pStyle w:val="BodyText"/>
      </w:pPr>
      <w:r>
        <w:t xml:space="preserve">Vào mùa Thadingyut năm 1317, có bảy vị sư hành giả đang tu tập độc cư tại các vùng núi rừng quanh làng Kyon-ka đã cùng nhau vân tập về thiền viện Tháp-pê-a-in. Đây là dịp sau ngày mãn hạ (Pavāraṇā), các vị đến để đảnh lễ và thọ giáo từ Ngài.</w:t>
      </w:r>
    </w:p>
    <w:p>
      <w:pPr>
        <w:pStyle w:val="BodyText"/>
      </w:pPr>
      <w:r>
        <w:t xml:space="preserve">Nhân đó, Ngài đã thuyết giảng giáo pháp để chỉ dạy các vị sư khách tăng. Khi giảng về</w:t>
      </w:r>
      <w:r>
        <w:t xml:space="preserve"> </w:t>
      </w:r>
      <w:r>
        <w:rPr>
          <w:bCs/>
          <w:b/>
        </w:rPr>
        <w:t xml:space="preserve">mười loại phiền não (kilesa)</w:t>
      </w:r>
      <w:r>
        <w:t xml:space="preserve"> </w:t>
      </w:r>
      <w:r>
        <w:t xml:space="preserve">vẫn luôn ngấm ngầm ngủ ngầm (anusaya) trong dòng tâm thức chúng sinh suốt vòng luân hồi, Ngài hỏi:</w:t>
      </w:r>
    </w:p>
    <w:p>
      <w:pPr>
        <w:pStyle w:val="BodyText"/>
      </w:pPr>
      <w:r>
        <w:t xml:space="preserve">“Này chư Hiền giả, khi phiền não ở dạng</w:t>
      </w:r>
      <w:r>
        <w:t xml:space="preserve"> </w:t>
      </w:r>
      <w:r>
        <w:rPr>
          <w:bCs/>
          <w:b/>
        </w:rPr>
        <w:t xml:space="preserve">triền cái (pariyuṭṭhāna)</w:t>
      </w:r>
      <w:r>
        <w:t xml:space="preserve"> </w:t>
      </w:r>
      <w:r>
        <w:t xml:space="preserve">trỗi dậy trong tâm hành giả, các vị nghĩ xem chư thiên có thể biết được hay không?”</w:t>
      </w:r>
    </w:p>
    <w:p>
      <w:pPr>
        <w:pStyle w:val="BodyText"/>
      </w:pPr>
      <w:r>
        <w:t xml:space="preserve">Các vị sư thưa: “Bạch Ngài, chắc chắn là có thể biết được ạ.”</w:t>
      </w:r>
    </w:p>
    <w:p>
      <w:pPr>
        <w:pStyle w:val="BodyText"/>
      </w:pPr>
      <w:r>
        <w:t xml:space="preserve">“Vậy nếu trong tâm hành giả mới chỉ khởi lên ý niệm phiền não thôi, họ có biết được chăng?”</w:t>
      </w:r>
    </w:p>
    <w:bookmarkEnd w:id="102"/>
    <w:bookmarkStart w:id="103" w:name="trang-651"/>
    <w:p>
      <w:pPr>
        <w:pStyle w:val="Heading2"/>
      </w:pPr>
      <w:r>
        <w:t xml:space="preserve">TRANG 651</w:t>
      </w:r>
    </w:p>
    <w:p>
      <w:pPr>
        <w:pStyle w:val="FirstParagraph"/>
      </w:pPr>
      <w:r>
        <w:t xml:space="preserve">“Bạch Ngài, điều đó họ cũng biết được ạ.”</w:t>
      </w:r>
    </w:p>
    <w:p>
      <w:pPr>
        <w:pStyle w:val="BodyText"/>
      </w:pPr>
      <w:r>
        <w:t xml:space="preserve">Ngài khựng lại suy nghĩ một chút, kín đáo quan sát nét mặt của các vị khách tăng rồi mới phán rằng:</w:t>
      </w:r>
    </w:p>
    <w:p>
      <w:pPr>
        <w:pStyle w:val="BodyText"/>
      </w:pPr>
      <w:r>
        <w:t xml:space="preserve">“À, chẳng hay có phải vì lý do đó hay không mà từ năm 1312 cho đến năm 1321, tôi chưa từng thấy phiền não trỗi dậy (pariyuṭṭhāna) trong tâm mình dù chỉ một lần, cũng không hề có dù chỉ một ý niệm phiền não nào khởi lên.”</w:t>
      </w:r>
    </w:p>
    <w:p>
      <w:pPr>
        <w:pStyle w:val="BodyText"/>
      </w:pPr>
      <w:r>
        <w:t xml:space="preserve">Ngài dừng lại một lúc lâu rồi tiếp tục:</w:t>
      </w:r>
    </w:p>
    <w:p>
      <w:pPr>
        <w:pStyle w:val="BodyText"/>
      </w:pPr>
      <w:r>
        <w:t xml:space="preserve">“Có lẽ chư đại thiên biết rõ điều này nên mới đến nói với vị sư rừng</w:t>
      </w:r>
      <w:r>
        <w:t xml:space="preserve"> </w:t>
      </w:r>
      <w:r>
        <w:rPr>
          <w:bCs/>
          <w:b/>
        </w:rPr>
        <w:t xml:space="preserve">U Sundara</w:t>
      </w:r>
      <w:r>
        <w:t xml:space="preserve"> </w:t>
      </w:r>
      <w:r>
        <w:t xml:space="preserve">ở Sayettaw như vậy chăng?”</w:t>
      </w:r>
    </w:p>
    <w:p>
      <w:pPr>
        <w:pStyle w:val="BodyText"/>
      </w:pPr>
      <w:r>
        <w:t xml:space="preserve">Ngài nói lời ấy một cách chừng mực, vừa phải, không khẳng định cũng chẳng phủ nhận hoàn toàn. Ta khó có thể biết chắc Ngài nói vậy với dụng ý sâu xa gì, nhưng có lẽ do thấy điều đó mang lại lợi ích cho người nghe theo kiểu “một mũi tên trúng hai đích” nên Ngài mới hứa khả như vậy.</w:t>
      </w:r>
    </w:p>
    <w:p>
      <w:pPr>
        <w:pStyle w:val="BodyText"/>
      </w:pPr>
      <w:r>
        <w:rPr>
          <w:bCs/>
          <w:b/>
        </w:rPr>
        <w:t xml:space="preserve">Ngài có chứng đắc thế gian thông (loki-abhiññā) chăng?</w:t>
      </w:r>
    </w:p>
    <w:p>
      <w:pPr>
        <w:pStyle w:val="BodyText"/>
      </w:pPr>
      <w:r>
        <w:t xml:space="preserve">Có vẻ như Ngài không xem lời của chư thiên là bằng chứng xác thực nhất. Chuyện chư thiên nói là việc của họ, còn Ngài dường như tự biết rằng mình đã</w:t>
      </w:r>
      <w:r>
        <w:t xml:space="preserve"> </w:t>
      </w:r>
      <w:r>
        <w:rPr>
          <w:bCs/>
          <w:b/>
        </w:rPr>
        <w:t xml:space="preserve">xong công việc của bậc Sa-môn</w:t>
      </w:r>
      <w:r>
        <w:t xml:space="preserve"> </w:t>
      </w:r>
      <w:r>
        <w:t xml:space="preserve">bằng chính tuệ giác của tự thân. Ngài nói ra điều đó có lẽ cũng nhằm khích lệ tinh thần cho các vị sư đang tu tập.</w:t>
      </w:r>
    </w:p>
    <w:p>
      <w:pPr>
        <w:pStyle w:val="BodyText"/>
      </w:pPr>
      <w:r>
        <w:t xml:space="preserve">Ngài không chỉ uyên thâm về Pháp học (Pariyatti) mà còn có nhiều năm độc cư chuyên tu Pháp hành (Paṭipatti), điều này là không bàn cãi.</w:t>
      </w:r>
    </w:p>
    <w:p>
      <w:pPr>
        <w:pStyle w:val="BodyText"/>
      </w:pPr>
      <w:r>
        <w:t xml:space="preserve">Ngài đã soạn thảo một tác phẩm về đề mục quán Pháp Đại chủng (dhatu-kammaṭṭhāna) mang tên “Tiến trình đắc quả Tiểu Tu-đà-hoàn” (Cūḷasotāpanna), tài liệu này dày 118 trang khổ lớn. Nghe nói Ngài còn có các tác phẩm khác nữa. Riêng quyển này đã được tái bản tới 13 lần. Văn phong của Ngài rất sắc sảo và trình bày rõ ràng về bản chất thực tại của các danh pháp, sắc pháp.</w:t>
      </w:r>
    </w:p>
    <w:p>
      <w:pPr>
        <w:pStyle w:val="BodyText"/>
      </w:pPr>
      <w:r>
        <w:t xml:space="preserve">(Trong một số lần in, phần tiểu sử tóm tắt cũng được đính kèm. Phần tiểu sử đó thực chất có vẻ là những ghi chép từ nhật ký hằng ngày của Ngài. Dựa trên những nhật ký đó và những gì nghe được từ các bạn đạo, chúng tôi đã biên soạn lại theo trình tự trước sau.)</w:t>
      </w:r>
    </w:p>
    <w:p>
      <w:pPr>
        <w:pStyle w:val="BodyText"/>
      </w:pPr>
      <w:r>
        <w:t xml:space="preserve">Tuy nhiên, ở phần kết của tác phẩm đó, Ngài đã viết lời nguyện rằng: “Sau khi thân hoại mạng chung ở kiếp này, con nguyện sinh làm một vị thiên tử ở cõi trời Đao Lợi (Tāvatiṃsa) để thuyết giảng chân lý tối hậu và thấu triệt được Bốn Diệu Đế”. Chính vì lời nguyện xin được làm thiên tử trong quá khứ này...</w:t>
      </w:r>
    </w:p>
    <w:p>
      <w:r>
        <w:pict>
          <v:rect style="width:0;height:1.5pt" o:hralign="center" o:hrstd="t" o:hr="t"/>
        </w:pict>
      </w:r>
    </w:p>
    <w:bookmarkEnd w:id="103"/>
    <w:bookmarkStart w:id="105" w:name="trang-652"/>
    <w:p>
      <w:pPr>
        <w:pStyle w:val="Heading2"/>
      </w:pPr>
      <w:r>
        <w:t xml:space="preserve">TRANG 652</w:t>
      </w:r>
    </w:p>
    <w:p>
      <w:pPr>
        <w:pStyle w:val="FirstParagraph"/>
      </w:pPr>
      <w:r>
        <w:t xml:space="preserve">600</w:t>
      </w:r>
    </w:p>
    <w:p>
      <w:pPr>
        <w:pStyle w:val="BodyText"/>
      </w:pPr>
      <w:r>
        <w:t xml:space="preserve">Trong đời này, không nên có quan niệm rằng một người không thể chứng đắc Thánh quả.</w:t>
      </w:r>
    </w:p>
    <w:p>
      <w:pPr>
        <w:pStyle w:val="BodyText"/>
      </w:pPr>
      <w:r>
        <w:rPr>
          <w:bCs/>
          <w:b/>
        </w:rPr>
        <w:t xml:space="preserve">Dhammācariya U Htay Hlaing</w:t>
      </w:r>
    </w:p>
    <w:p>
      <w:pPr>
        <w:pStyle w:val="BodyText"/>
      </w:pPr>
      <w:r>
        <w:t xml:space="preserve">Đối với các hành giả, tuệ giác và sự tinh tấn không phải lúc nào cũng duy trì ở một mức độ cố định, mà luôn có sự tiến triển không ngừng. Với phương châm "Hành động quan trọng hơn lời cầu nguyện", nếu một người nỗ lực tu tập Vipassanā (Thiền quán) không thối chuyển, thì những ước muốn ban đầu như mong cầu giàu sang, muốn thuyết Pháp, muốn hoằng dương Giáo Pháp, hay nguyện thành Phật cũng sẽ thay đổi theo thời gian. Những mong cầu ấy sẽ dần phai nhạt và rời bỏ tâm trí một cách tự nhiên.</w:t>
      </w:r>
    </w:p>
    <w:p>
      <w:pPr>
        <w:pStyle w:val="BodyText"/>
      </w:pPr>
      <w:r>
        <w:t xml:space="preserve">Ngài Sadaw của tu viện Mahagandhayon ở Sagaing từng phát đại nguyện thành bậc Chánh Đẳng Giác. Tuy nhiên, ngay trong kiếp sống này, Ngài đã nổi danh là một bậc "Anāgāmī" (bậc A-na-hàm) và đã chứng đắc quả vị Thánh Thinh Văn (Sāvaka Bodhi). Do đó, không nên cứng nhắc cho rằng "vì trước đây từng cầu nguyện làm thiên nam nên nay không thể đắc Thánh quả". Điều đó chỉ có nghĩa là "nếu còn phải tiếp tục tái sinh thì mới như vậy".</w:t>
      </w:r>
    </w:p>
    <w:p>
      <w:pPr>
        <w:pStyle w:val="BodyText"/>
      </w:pPr>
      <w:r>
        <w:t xml:space="preserve">Dù thế nào đi nữa, có vẻ như Ngài Sadaw cũng đã đắc được các thắng trí (Abhiññā) thế gian. Điều này thể hiện rõ qua lời nhắn nhủ của Ngài với vị trụ trì chùa Thayet Taw và việc Ngài hiện thân đến thăm vị đó. Việc Ngài thị hiện thân mình như vậy không phải là do chư thiên biến hóa ra hình dáng giống Ngài, như cách Ma vương đã biến hình Phật để cho Trưởng lão</w:t>
      </w:r>
      <w:r>
        <w:t xml:space="preserve"> </w:t>
      </w:r>
      <w:r>
        <w:rPr>
          <w:bCs/>
          <w:b/>
        </w:rPr>
        <w:t xml:space="preserve">Phussadeva</w:t>
      </w:r>
      <w:r>
        <w:t xml:space="preserve"> </w:t>
      </w:r>
      <w:r>
        <w:t xml:space="preserve">chiêm bái. (Chi tiết này sẽ còn được làm rõ ở phần sau).</w:t>
      </w:r>
    </w:p>
    <w:bookmarkStart w:id="104" w:name="trận-động-đất-thúc-giục-việc-xuất-gia"/>
    <w:p>
      <w:pPr>
        <w:pStyle w:val="Heading3"/>
      </w:pPr>
      <w:r>
        <w:t xml:space="preserve">Trận động đất thúc giục việc xuất gia</w:t>
      </w:r>
    </w:p>
    <w:p>
      <w:pPr>
        <w:pStyle w:val="FirstParagraph"/>
      </w:pPr>
      <w:r>
        <w:t xml:space="preserve">Ngài Sadaw sinh vào Thứ Hai, ngày mùng 3 tháng Hai (Kason) âm lịch, năm 1255 (Miến lịch). Thân phụ là ông U Lone Tone, quê ở làng Pho Toke Pon, thị trấn Nyaung Lay Pin; thân mẫu là bà Daw Shwe Nu, quê ở làng phía Tây, thị trấn Shwegyin (thuộc quận Toungoo). Ngài là người con thứ hai trong số bảy anh chị em, tên thuở nhỏ là Maung Pho Thaung.</w:t>
      </w:r>
    </w:p>
    <w:p>
      <w:pPr>
        <w:pStyle w:val="BodyText"/>
      </w:pPr>
      <w:r>
        <w:t xml:space="preserve">Vào hồi 8 giờ 30 sáng ngày mùng 4 sau rằm tháng Tư (Tabaung) năm 1278, Ngài thụ giới Tỳ-kheo với Ngài Sadaw của tu viện Thapyaypin, làng Kyar Inn làm thầy tế độ (Upajjhāya). Pháp danh của Ngài là</w:t>
      </w:r>
      <w:r>
        <w:t xml:space="preserve"> </w:t>
      </w:r>
      <w:r>
        <w:rPr>
          <w:bCs/>
          <w:b/>
        </w:rPr>
        <w:t xml:space="preserve">U Kitti</w:t>
      </w:r>
      <w:r>
        <w:t xml:space="preserve">.</w:t>
      </w:r>
    </w:p>
    <w:p>
      <w:pPr>
        <w:pStyle w:val="BodyText"/>
      </w:pPr>
      <w:r>
        <w:t xml:space="preserve">Có vẻ như Ngài đã thừa hưởng trọn vẹn di sản về cả Pháp học (Pariyatti) và Pháp hành (Paṭipatti) từ các bậc thầy như Hòa thượng U Sīla và các Ngài Sadaw ở tu viện Nyaung Lay Pin. Ngài U Vāsava, hiện là Sadaw của tu viện Kyar Taw ở Nyaung Lay Pin, chính là vị đại đệ tử của Ngài.</w:t>
      </w:r>
    </w:p>
    <w:p>
      <w:pPr>
        <w:pStyle w:val="BodyText"/>
      </w:pPr>
      <w:r>
        <w:t xml:space="preserve">Sau khi thi đỗ kỳ thi Pathama Lat tại tu viện Nyaung Lay Pin, Ngài chuyển đến tu viện Kankalay ở thị trấn Oktwin. Tại đây, Ngài đã thi đỗ kỳ thi Pathama Gyi (vào thời đó, đây là cấp độ cao nhất). Sau đó, Ngài đã vân du đến các thành phố như Pakokku, Myingyan, Mandalay và Amarapura để tầm sư học đạo, nỗ lực nghiên cứu suốt ngày đêm về năm bộ Nikāya và Vi diệu pháp (Abhidhamma).</w:t>
      </w:r>
    </w:p>
    <w:bookmarkEnd w:id="104"/>
    <w:bookmarkEnd w:id="105"/>
    <w:bookmarkStart w:id="106" w:name="trang-653"/>
    <w:p>
      <w:pPr>
        <w:pStyle w:val="Heading2"/>
      </w:pPr>
      <w:r>
        <w:t xml:space="preserve">TRANG 653</w:t>
      </w:r>
    </w:p>
    <w:p>
      <w:pPr>
        <w:pStyle w:val="FirstParagraph"/>
      </w:pPr>
      <w:r>
        <w:t xml:space="preserve">601</w:t>
      </w:r>
    </w:p>
    <w:p>
      <w:pPr>
        <w:pStyle w:val="BodyText"/>
      </w:pPr>
      <w:r>
        <w:t xml:space="preserve">Suốt thời gian học tập Pháp học, Ngài thường xuyên ghi chép và thuộc lòng những điểm trọng yếu liên quan đến Pháp hành. Nhờ vậy, khi vào rừng sâu, Ngài không cần mang theo bất kỳ cuốn sách nào. Ngay cả khi soạn thảo các bộ luận về đề mục thiền định (Kammaṭṭhāna) hay luật nghi (Vinaya) liên quan đến việc quyết định cương giới (Sīmā), Ngài có thể viết một cách tinh thông với đầy đủ các trích dẫn từ Pāḷi, Chú giải (Aṭṭhakathā) và Phụ chú giải (Ṭīkā) mà không cần tra cứu tài liệu.</w:t>
      </w:r>
    </w:p>
    <w:p>
      <w:pPr>
        <w:pStyle w:val="BodyText"/>
      </w:pPr>
      <w:r>
        <w:t xml:space="preserve">Sau 10 hạ lạp chuyên tâm Pháp học và khoảng 4 năm làm giảng sư, kể từ ngày mùng 1 tháng Hai (Kason) năm 1288, Ngài hoàn toàn chuyển sang con đường Pháp hành. Điểm dừng chân đầu tiên Ngài chọn là tu viện hang động nhỏ (Gu Lay Tawya) gần làng Ywalut, đảo Bilu.</w:t>
      </w:r>
    </w:p>
    <w:p>
      <w:pPr>
        <w:pStyle w:val="BodyText"/>
      </w:pPr>
      <w:r>
        <w:t xml:space="preserve">Sau khi quyết định việc xuất gia vào rừng và thông báo sắp xếp mọi việc, Ngài tỉnh giác nằm nghỉ để chuẩn bị khởi hành bằng chuyến tàu hỏa buổi sáng. Tuy nhiên, khi giờ ra ga đã đến, cả tu viện không một ai thức giấc, tất cả đều đang chìm trong giấc ngủ say. Đúng vào lúc cần phải khởi hành, một trận động đất mạnh đã làm rung chuyển toàn bộ tu viện. Chính nhờ đó mà Ngài U Sunanda và những người khác mới choàng tỉnh để kịp tiễn Ngài ra nhà ga.</w:t>
      </w:r>
    </w:p>
    <w:p>
      <w:pPr>
        <w:pStyle w:val="BodyText"/>
      </w:pPr>
      <w:r>
        <w:t xml:space="preserve">Dù không nói với ai, Ngài Sadaw vẫn luôn tin tưởng rằng: "Ý nguyện và mục tiêu của ta nhất định sẽ thành công". Trận động đất chính là một điềm báo đại cát tường ngay từ lúc khởi đầu.</w:t>
      </w:r>
    </w:p>
    <w:p>
      <w:pPr>
        <w:pStyle w:val="BodyText"/>
      </w:pPr>
      <w:r>
        <w:t xml:space="preserve">Ngài Sadaw chỉ lưu lại tu viện hang động ở đảo Bilu trong một mùa hạ. Kể từ ngày 13 tháng Chạp (Natdaw) năm đó, Ngài chuyển đến tu viện Thabeik Aing và phát nguyện độc cư tại đó cho đến cuối đời.</w:t>
      </w:r>
    </w:p>
    <w:p>
      <w:pPr>
        <w:pStyle w:val="BodyText"/>
      </w:pPr>
      <w:r>
        <w:t xml:space="preserve">Tu viện Thabeik Aing nằm dưới chân núi Nwar Labo, gần làng Kyon Ka, cách Kywe Chan khoảng 3 dặm. Nơi đây được gọi là Thabeik Aing (Ao Bát) vì có một hồ nước suối lớn mang hình dáng như một chiếc bình bát. Không gian nơi đây vô cùng mát mẻ và tĩnh lặng với những khe núi và dòng suối nhỏ. Địa thế của tu viện giống như một dãy núi uốn cong hình chữ "P" (ký tự Miến), với cửa thung lũng hướng về phía nhánh sông Salween, đảo Bilu và biển cả. Những dòng thác nước chảy rì rào không dứt.</w:t>
      </w:r>
    </w:p>
    <w:p>
      <w:pPr>
        <w:pStyle w:val="BodyText"/>
      </w:pPr>
      <w:r>
        <w:t xml:space="preserve">Tại tu viện này, Ngài Sadaw chỉ ở trong một chiếc chòi nhỏ dựng trên bốn cây cột. Ngài không cho phép bất kỳ sự dọn dẹp hay sửa sang nào làm mất đi vẻ tự nhiên của núi rừng. Ngay cả những đôi dép cao su hay bình bát sơn mài, Ngài cũng không dùng vì còn chút hoài nghi về tính thanh tịnh; thay vào đó, Ngài dùng bình bát bằng thiếc được nung qua dầu mè. Sau khi dùng bữa xong, chính tay Ngài thường cho cá và các loài chim ăn. Trong suốt 6 ngày đầu mới đến, Ngài chỉ thọ dụng cơm trắng mà không có bất kỳ món thức ăn nào kèm theo.</w:t>
      </w:r>
    </w:p>
    <w:bookmarkEnd w:id="106"/>
    <w:bookmarkStart w:id="108" w:name="trang-654"/>
    <w:p>
      <w:pPr>
        <w:pStyle w:val="Heading2"/>
      </w:pPr>
      <w:r>
        <w:t xml:space="preserve">TRANG 654</w:t>
      </w:r>
    </w:p>
    <w:p>
      <w:pPr>
        <w:pStyle w:val="FirstParagraph"/>
      </w:pPr>
      <w:r>
        <w:t xml:space="preserve">602</w:t>
      </w:r>
    </w:p>
    <w:p>
      <w:pPr>
        <w:pStyle w:val="BodyText"/>
      </w:pPr>
      <w:r>
        <w:rPr>
          <w:bCs/>
          <w:b/>
        </w:rPr>
        <w:t xml:space="preserve">Dhammācariya U Htay Hlaing</w:t>
      </w:r>
    </w:p>
    <w:bookmarkStart w:id="107" w:name="các-loài-thú-dữ-trở-nên-hiền-lành"/>
    <w:p>
      <w:pPr>
        <w:pStyle w:val="Heading3"/>
      </w:pPr>
      <w:r>
        <w:t xml:space="preserve">Các loài thú dữ trở nên hiền lành</w:t>
      </w:r>
    </w:p>
    <w:p>
      <w:pPr>
        <w:pStyle w:val="FirstParagraph"/>
      </w:pPr>
      <w:r>
        <w:t xml:space="preserve">Đúng như câu nói "Tâm từ của người này chạm đến lòng người kia", giống như trong am thất của Đức vua Vessantara và bà Maddī, các loài thú dữ trong rừng đều trở nên hiền hòa, thì tại tu viện Thabeik Aing của Ngài Sadaw, những loài cầm thú hoang dã cũng trở nên thuần hậu và dễ bảo.</w:t>
      </w:r>
    </w:p>
    <w:p>
      <w:pPr>
        <w:pStyle w:val="BodyText"/>
      </w:pPr>
      <w:r>
        <w:t xml:space="preserve">Trên đường đi khất thực, Ngài thường xuyên đối mặt với voi rừng và hổ dữ. Chúng không những không tấn công mà còn chủ động nhường đường cho Ngài. Mọi người dân trong vùng đều chứng kiến sự tương tác kỳ lạ giữa Ngài và muông thú, như thể đôi bên đều thấu hiểu lẫn nhau. Các loài thú hễ Ngài gọi "Lại đây" thì chúng đến, bảo "Đi đi" thì chúng đi. Chúng dường như hiểu được ngôn ngữ của Ngài.</w:t>
      </w:r>
    </w:p>
    <w:p>
      <w:pPr>
        <w:pStyle w:val="BodyText"/>
      </w:pPr>
      <w:r>
        <w:t xml:space="preserve">Một số loài chim, voi và thú rừng khác thậm chí còn đến gần để ngửi dép và y áo của Ngài. (Trong phần tiểu sử đính kèm cuốn sách "Đề mục thiền về các đại hiển - Dhātu Kammaṭṭhāna", có ghi chép rất nhiều chi tiết kèm theo ngày tháng cụ thể về việc Ngài tương tác với các loài thú).</w:t>
      </w:r>
    </w:p>
    <w:p>
      <w:pPr>
        <w:pStyle w:val="BodyText"/>
      </w:pPr>
      <w:r>
        <w:t xml:space="preserve">Xin trích dẫn một ví dụ điển hình:</w:t>
      </w:r>
    </w:p>
    <w:p>
      <w:pPr>
        <w:pStyle w:val="BodyText"/>
      </w:pPr>
      <w:r>
        <w:t xml:space="preserve">Đó là ngày mùng 4 tháng Hai (Kason) năm 1302. Trong khi anh Thwin Linn Maung và những người khác đang lợp mái cho nhà nghỉ (zayat) trong khuôn viên tu viện, họ tiến hành phát quang bụi rậm cách đó khoảng 4 cubit (khoảng 2 mét). Một con hổ mẹ đang nấp trong bụi rậm liền bỏ chạy, để lại một con hổ con. Những người thợ lợp mái không chắc chắn nên mang đến hỏi Ngài Sadaw: "Bạch Ngài, đây là mèo hay hổ ạ?". Ngài Sadaw liền đáp:</w:t>
      </w:r>
    </w:p>
    <w:p>
      <w:pPr>
        <w:pStyle w:val="BodyText"/>
      </w:pPr>
      <w:r>
        <w:t xml:space="preserve">"Này các con, loài mèo thì mõm tròn và dài, tai nhọn và dài. Còn con vật này mõm và tai đều ngắn và tròn. Đây chính là hổ con đấy. Thôi, các con cứ mau chóng lợp mái cho xong đi. Hổ mẹ chắc hẳn đang rất lo lắng tìm con của mình." Nói xong, Ngài ôm lấy hổ con và thọ nhận bữa cơm.</w:t>
      </w:r>
    </w:p>
    <w:p>
      <w:pPr>
        <w:pStyle w:val="BodyText"/>
      </w:pPr>
      <w:r>
        <w:t xml:space="preserve">Vì thương con, hổ mẹ đã bảy lần mon men tiến vào khuôn viên tu viện. Khi Ngài Sadaw bế hổ con đi giao lại, lúc đến gần khoảng 9-10 cubit (khoảng 4,5 - 5 mét), hổ mẹ nhận thấy con mình đang nằm trong tay Ngài nên nó tỏ vẻ nản lòng, cứ vừa đi vừa ngoái đầu nhìn lại rồi lẩn mất. Mãi đến khi mọi người lợp xong mái nhà và đặt hổ con trở lại chỗ cũ, nó mới dám đến đón con về.</w:t>
      </w:r>
    </w:p>
    <w:p>
      <w:pPr>
        <w:pStyle w:val="BodyText"/>
      </w:pPr>
      <w:r>
        <w:t xml:space="preserve">Loài hổ tuyệt nhiên không gây hại gì cho Ngài. Có lẽ là vì trong tâm Ngài vốn không còn sự phân biệt giữa "người và hổ". Đó chính là sức mạnh thực thụ của tâm từ.</w:t>
      </w:r>
    </w:p>
    <w:p>
      <w:r>
        <w:pict>
          <v:rect style="width:0;height:1.5pt" o:hralign="center" o:hrstd="t" o:hr="t"/>
        </w:pict>
      </w:r>
    </w:p>
    <w:bookmarkEnd w:id="107"/>
    <w:bookmarkEnd w:id="108"/>
    <w:bookmarkStart w:id="110" w:name="trang-655"/>
    <w:p>
      <w:pPr>
        <w:pStyle w:val="Heading2"/>
      </w:pPr>
      <w:r>
        <w:t xml:space="preserve">TRANG 655</w:t>
      </w:r>
    </w:p>
    <w:p>
      <w:pPr>
        <w:pStyle w:val="FirstParagraph"/>
      </w:pPr>
      <w:r>
        <w:t xml:space="preserve">Bảy con voi rừng lớn cũng thường xuyên kéo đến phía chùa. Đó là những con voi rừng hung dữ, thường dẫm chết người. Ngay trước mặt những người quản tượng, Ngài Sayadaw vẫn thản nhiên đút thức ăn cho chúng và đưa tay chạm vào đôi ngà. Nếu là người khác chạm vào, chúng tuyệt đối không bao giờ chấp nhận.</w:t>
      </w:r>
    </w:p>
    <w:p>
      <w:pPr>
        <w:pStyle w:val="BodyText"/>
      </w:pPr>
      <w:r>
        <w:t xml:space="preserve">"Các ông cứ việc trở về đi, hãy để hai con voi này lại đây, dù tôi và hai con voi này có ra sao thì cũng mặc kệ," Ngài nói rồi bảo những người quản tượng đi về. Những người quản tượng nghe vậy chỉ biết cười rộ lên. Khi họ còn đang nửa tin nửa ngờ quay đi, đích thân Ngài Sayadaw đã đứng đút những cây chuối cho hai con voi rừng suốt hơn một tiếng rưỡi đồng hồ. Chúng không cần bị xích thúc mà vẫn hiền lành quanh quẩn trong khuôn viên chùa.</w:t>
      </w:r>
    </w:p>
    <w:p>
      <w:pPr>
        <w:pStyle w:val="BodyText"/>
      </w:pPr>
      <w:r>
        <w:t xml:space="preserve">Ngay cả những con voi rừng của các vị triệu phú, mỗi khi sổng chuồng chạy mất, chúng cũng đều tìm đến am tự của Ngài Sayadaw. Tại vùng tu hành khổ hạnh (dhutanga) đó, rắn độc cũng rất nhiều. Không phân biệt rắn độc hay rắn lành, lớn hay nhỏ, Ngài đều tự tay bắt lấy rồi thả đi. Không một con rắn nào cắn Ngài cả.</w:t>
      </w:r>
    </w:p>
    <w:bookmarkStart w:id="109" w:name="Xb50976858171308506d6ead812d80b3c6736d93"/>
    <w:p>
      <w:pPr>
        <w:pStyle w:val="Heading3"/>
      </w:pPr>
      <w:r>
        <w:t xml:space="preserve">Tâm đi đến đâu thân hiện đến đó, lướt đi theo ý nguyện</w:t>
      </w:r>
    </w:p>
    <w:p>
      <w:pPr>
        <w:pStyle w:val="FirstParagraph"/>
      </w:pPr>
      <w:r>
        <w:t xml:space="preserve">Từ năm 1313 (Miến lịch) cho đến khi viên tịch, những người tận mắt chứng kiến kể lại rằng họ thường xuyên thấy Ngài Sayadaw Thabeik-aing đi khất thực tại những thị trấn và làng mạc xa xôi. Những người có đức tin quá mãnh liệt đôi khi cũng thêu dệt thêm về những sự việc như thế này.</w:t>
      </w:r>
    </w:p>
    <w:p>
      <w:pPr>
        <w:pStyle w:val="BodyText"/>
      </w:pPr>
      <w:r>
        <w:t xml:space="preserve">Đó là vào năm 1314. Cậu thiếu niên Maung Aung, 16 tuổi, người làng Kyon-ka, khi ấy đang là một vị Sa-di tu học tại Thaton, đã vô cùng kinh ngạc khi thấy Ngài Sayadaw Thabeik-aing đi khất thực trong nội thành Thaton. Cậu đã kể lại chuyện này cho Maung Tun Aung ở làng Kyon-ka, và Maung Tun Aung đã bạch lại sự việc với Ngài Sayadaw.</w:t>
      </w:r>
    </w:p>
    <w:p>
      <w:pPr>
        <w:pStyle w:val="BodyText"/>
      </w:pPr>
      <w:r>
        <w:t xml:space="preserve">Vào tháng Thadingyut năm 1317, Sa-di Maung Aung hoàn tục và trở về làng Kyon-ka. Khi đến đảnh lễ Ngài Sayadaw, Ngài hỏi: "Nghe nói con nhìn thấy ta đi khất thực ở Thaton phải không?"... "Bạch Ngài, đúng vậy ạ, chính con đã tận mắt nhìn thấy," cậu thưa. Ngài Sayadaw không nói thêm gì nữa.</w:t>
      </w:r>
    </w:p>
    <w:p>
      <w:pPr>
        <w:pStyle w:val="BodyText"/>
      </w:pPr>
      <w:r>
        <w:t xml:space="preserve">Ngoài ra, tại các thị trấn và làng mạc như Mawlamyine, Bilu-kyun, Alan-taya, Kywe-chan, Kada, Pan-kone, Let-pan, người ta đều đồng thanh nói rằng "Sayadaw đã đến đây khất thực". Trước những tin tức đó, chính Ngài Sayadaw cũng có đôi lần dò hỏi để xác minh. Vào đầu tháng Kasone năm 1316, Ngài đã hỏi một người tên Maung ở làng Kyon-ka rằng: "Trong làng các con, người ta bàn tán gì về tin tức của ta?"</w:t>
      </w:r>
    </w:p>
    <w:bookmarkEnd w:id="109"/>
    <w:bookmarkEnd w:id="110"/>
    <w:bookmarkStart w:id="112" w:name="trang-656"/>
    <w:p>
      <w:pPr>
        <w:pStyle w:val="Heading2"/>
      </w:pPr>
      <w:r>
        <w:t xml:space="preserve">TRANG 656</w:t>
      </w:r>
    </w:p>
    <w:p>
      <w:pPr>
        <w:pStyle w:val="FirstParagraph"/>
      </w:pPr>
      <w:r>
        <w:t xml:space="preserve">Maung San Maung bạch rằng: "Khoảng hai năm trước, khi mẹ từ Mottama đến, mẹ kể rằng người dân ở Mottama hỏi: 'Ngài Sayadaw Thabeik-aing có còn ở Kyon-ka không?'. Khi mẹ trả lời: 'Ngài vẫn ở đó, không đi đâu cả, hằng ngày vẫn đi khất thực', thì họ bảo: 'Ở Mottama này, Ngài cũng đến khất thực và chúng tôi đã được dâng vật thực cho Ngài'."</w:t>
      </w:r>
    </w:p>
    <w:p>
      <w:pPr>
        <w:pStyle w:val="BodyText"/>
      </w:pPr>
      <w:r>
        <w:t xml:space="preserve">Cũng vào một ngày sau rằm tháng Nat-taw năm 1319, U Suriya và U Te-za-ni-ya từ Kyauk-tan, Mu-pwan, Mawlamyine đến thăm Ngài. U Te-za-ni-ya bạch rằng: "Các thí chủ thưa lại rằng khi Ngài Sayadaw đến Yangon khất thực, họ đã dâng cúng bánh và trái cây. Nhưng khi hỏi các thí chủ ở đây thì lại biết Ngài vẫn luôn hiện diện tại nơi này." Ngài Sayadaw mới đáp: "Ừ... khi đó đúng là ta có được ăn bánh và trái cây thật."</w:t>
      </w:r>
    </w:p>
    <w:p>
      <w:pPr>
        <w:pStyle w:val="BodyText"/>
      </w:pPr>
      <w:r>
        <w:t xml:space="preserve">Sự việc diễn ra như sau: Có một người đã đến nhà của Maung Tun Shein và Ma Phwa Tint ở làng Thon-ein-su và nói: "Nếu Ngài Sayadaw Thabeik-aing đến khất thực thì hãy dâng những thứ này, quà từ Yangon gửi tới," rồi đưa lại tám chiếc bánh ngọt Cheesecakes, ba quả lê và một chùm nho chín lớn. Chủ nhà nói rằng họ cũng không nhớ mặt người đã mang đến.</w:t>
      </w:r>
    </w:p>
    <w:p>
      <w:pPr>
        <w:pStyle w:val="BodyText"/>
      </w:pPr>
      <w:r>
        <w:t xml:space="preserve">Sự việc Ngài đi khất thực tại khắp các thị trấn, làng mạc như vậy, có thể là sự thực do Ngài đắc được Thần thông (Abhiññā) mà đi, cũng có thể là do sự thúc giục của chư Thiên. (Xin xem thêm chương về</w:t>
      </w:r>
      <w:r>
        <w:t xml:space="preserve"> </w:t>
      </w:r>
      <w:r>
        <w:rPr>
          <w:bCs/>
          <w:b/>
        </w:rPr>
        <w:t xml:space="preserve">Ngài Sayadaw Ne-tha-mein</w:t>
      </w:r>
      <w:r>
        <w:t xml:space="preserve">).</w:t>
      </w:r>
    </w:p>
    <w:p>
      <w:pPr>
        <w:pStyle w:val="BodyText"/>
      </w:pPr>
      <w:r>
        <w:t xml:space="preserve">Về việc Ngài di chuyển theo cách thức nào, để quý độc giả có thể tự mình nhận định, xin hãy tiếp tục theo dõi các sự việc dưới đây.</w:t>
      </w:r>
    </w:p>
    <w:bookmarkStart w:id="111" w:name="hữu-duyên-thiên-lý-năng-tương-ngộ"/>
    <w:p>
      <w:pPr>
        <w:pStyle w:val="Heading3"/>
      </w:pPr>
      <w:r>
        <w:t xml:space="preserve">Hữu duyên thiên lý năng tương ngộ</w:t>
      </w:r>
    </w:p>
    <w:p>
      <w:pPr>
        <w:pStyle w:val="FirstParagraph"/>
      </w:pPr>
      <w:r>
        <w:t xml:space="preserve">Về chuyện Ngài đi khất thực ở các nơi, những lời bạch lại với Ngài phần lớn chỉ là nghe kể lại. Trong số đó, sự việc vào ngày mồng 5 tháng Tabaung năm 1322, khi một nữ thí chủ lớn tuổi ở làng See-son thưa rằng chính bà đã tự tay dâng sới vật thực, là một minh chứng có phần xác thực hơn.</w:t>
      </w:r>
    </w:p>
    <w:p>
      <w:pPr>
        <w:pStyle w:val="BodyText"/>
      </w:pPr>
      <w:r>
        <w:t xml:space="preserve">Cũng chính vào ngày mồng 5 tháng Tabaung đó, một người tên Maung San Tin ở Pa-thein-kwin cũng thưa với Ngài vào ngày 13 tháng Tagu năm 1324 (ngày đầu năm mới) rằng: "Chính con cũng đã được dâng sới vật thực cho Ngài." Điều này lại càng củng cố thêm niềm tin.</w:t>
      </w:r>
    </w:p>
    <w:p>
      <w:pPr>
        <w:pStyle w:val="BodyText"/>
      </w:pPr>
      <w:r>
        <w:t xml:space="preserve">Vào ngày mồng 7 sau rằm tháng Tagu năm 1322, một người tên A-chaw ở làng Alai đã</w:t>
      </w:r>
    </w:p>
    <w:bookmarkEnd w:id="111"/>
    <w:bookmarkEnd w:id="112"/>
    <w:bookmarkStart w:id="114" w:name="trang-657"/>
    <w:p>
      <w:pPr>
        <w:pStyle w:val="Heading2"/>
      </w:pPr>
      <w:r>
        <w:t xml:space="preserve">TRANG 657</w:t>
      </w:r>
    </w:p>
    <w:p>
      <w:pPr>
        <w:pStyle w:val="FirstParagraph"/>
      </w:pPr>
      <w:r>
        <w:t xml:space="preserve">bạch với Ngài một sự việc còn thú vị hơn cả những điểm đã nêu trên. Lời bạch như sau:</w:t>
      </w:r>
    </w:p>
    <w:p>
      <w:pPr>
        <w:pStyle w:val="BodyText"/>
      </w:pPr>
      <w:r>
        <w:t xml:space="preserve">"Bạch Ngài Sayadaw, có một vị Sư bà trưởng thượng ở làng con đang trú tại một ngôi đình nghỉ chân (zayat) thuộc chùa Mu-kyo-paw-daw-mu. Vị Sư bà đó khi về thăm làng vào tháng Tagu trước kỳ lễ Thingyan đã kể với con rằng: 'Từ nửa cuối tháng Tabaung cho đến sát rằm tháng Tagu, mỗi ngày vào đúng giờ thọ sới vật thực lúc bình minh, Ngài Sayadaw đều hiện thân đến chỗ bà'."</w:t>
      </w:r>
    </w:p>
    <w:p>
      <w:pPr>
        <w:pStyle w:val="BodyText"/>
      </w:pPr>
      <w:r>
        <w:t xml:space="preserve">Vào tháng Pyatho năm 1322, những lời Ngài giải đáp khi Maung Tun Ohn ở làng Oke-tan-dar thưa hỏi có lẽ là minh chứng cụ thể và xác thực nhất, giúp xóa tan mọi nghi ngờ trong chuyện này.</w:t>
      </w:r>
    </w:p>
    <w:p>
      <w:pPr>
        <w:pStyle w:val="BodyText"/>
      </w:pPr>
      <w:r>
        <w:t xml:space="preserve">Maung Tun Ohn: "Bạch Ngài, bà Daw Htar Khin ở Zin-kyite có kể với con rằng bà đã được tận mắt chiêm bái Ngài hiện thân đến nhà bà. Chúng con còn nói đùa rằng chúng con phải đến tận chùa mới được đảnh lễ Ngài đấy ạ."</w:t>
      </w:r>
    </w:p>
    <w:p>
      <w:pPr>
        <w:pStyle w:val="BodyText"/>
      </w:pPr>
      <w:r>
        <w:t xml:space="preserve">Sayadaw: "Nếu biết cách đặt tâm (tâm chú định) tốt thì có thể gặp được."</w:t>
      </w:r>
    </w:p>
    <w:p>
      <w:pPr>
        <w:pStyle w:val="BodyText"/>
      </w:pPr>
      <w:r>
        <w:t xml:space="preserve">Maung Tun Ohn: "Chúng con cũng luôn đặt tâm hướng về Ngài mà bạch Ngài."</w:t>
      </w:r>
    </w:p>
    <w:p>
      <w:pPr>
        <w:pStyle w:val="BodyText"/>
      </w:pPr>
      <w:r>
        <w:t xml:space="preserve">Sayadaw: "Có lẽ cách đặt tâm của các con không giống như thế đâu."</w:t>
      </w:r>
    </w:p>
    <w:p>
      <w:pPr>
        <w:pStyle w:val="BodyText"/>
      </w:pPr>
      <w:r>
        <w:t xml:space="preserve">(Ghi chú: Xin xem thêm ý nghĩa của việc Phi hành/Thiền định trong phần "Tinh hoa Phật pháp" mà Ngài đã viết ở phía trước).</w:t>
      </w:r>
    </w:p>
    <w:p>
      <w:pPr>
        <w:pStyle w:val="BodyText"/>
      </w:pPr>
      <w:r>
        <w:t xml:space="preserve">Những người mặc y án gọi là "Bậc đạt thông đạt thuật (Weizza)" đôi khi cũng thể hiện thần thông như vậy. Tuy nhiên, không nên quên rằng "Trong giáo pháp của Đức Thế Tôn, thần thông không phải là pháp yếu cốt lõi." Chưa từng nghe thấy bậc Weizza nào có thần thông lớn như Devadatta trong thế gian này, nhưng cũng chính vì thần thông đó mà ông ta phải đọa vào địa ngục Avici.</w:t>
      </w:r>
    </w:p>
    <w:p>
      <w:pPr>
        <w:pStyle w:val="BodyText"/>
      </w:pPr>
      <w:r>
        <w:t xml:space="preserve">Thần thông của những kẻ ngay cả ngũ giới còn không giữ trọn thì chỉ gây khổ lụy cho người tôn thờ. Thần thông mà thiếu đi sự kiểm soát của Bát Chánh Đạo sẽ làm hại cả mình lẫn người.</w:t>
      </w:r>
    </w:p>
    <w:p>
      <w:pPr>
        <w:pStyle w:val="BodyText"/>
      </w:pPr>
      <w:r>
        <w:t xml:space="preserve">Chỉ có giáo pháp cao thượng gồm Giới - Định - Tuệ của Bát Chánh Đạo - thứ phải trải qua bốn tăng kỳ và một trăm ngàn đại kiếp mới có thể đạt được, thấu triệt và hiển lộ - mới là thứ đem lại hạnh phúc đích thực và lâu bền cho chúng sinh. Hãy khắc ghi sâu sắc rằng đó chính là "Giáo huấn thần thông (Anusāsanī-pāṭihāriya)" - thần lực cao thượng và vô song nhất.</w:t>
      </w:r>
    </w:p>
    <w:bookmarkStart w:id="113" w:name="ngài-có-biết-được-tâm-tư-của-người-khác"/>
    <w:p>
      <w:pPr>
        <w:pStyle w:val="Heading3"/>
      </w:pPr>
      <w:r>
        <w:t xml:space="preserve">Ngài có biết được tâm tư của người khác?</w:t>
      </w:r>
    </w:p>
    <w:p>
      <w:pPr>
        <w:pStyle w:val="FirstParagraph"/>
      </w:pPr>
      <w:r>
        <w:t xml:space="preserve">U Wa-tha-wa, trụ trì chùa Kyar-taw-ya ở thị trấn Nyaung-lay-pin, đồng thời là cháu và là đệ tử của Ngài Sayadaw Thabeik-aing, có lần cùng với ba bốn vị thí chủ đi xe Jeep đến thăm Ngài...</w:t>
      </w:r>
    </w:p>
    <w:p>
      <w:r>
        <w:pict>
          <v:rect style="width:0;height:1.5pt" o:hralign="center" o:hrstd="t" o:hr="t"/>
        </w:pict>
      </w:r>
    </w:p>
    <w:p>
      <w:r>
        <w:pict>
          <v:rect style="width:0;height:1.5pt" o:hralign="center" o:hrstd="t" o:hr="t"/>
        </w:pict>
      </w:r>
    </w:p>
    <w:bookmarkEnd w:id="113"/>
    <w:bookmarkEnd w:id="114"/>
    <w:bookmarkStart w:id="116" w:name="trang-658"/>
    <w:p>
      <w:pPr>
        <w:pStyle w:val="Heading2"/>
      </w:pPr>
      <w:r>
        <w:t xml:space="preserve">TRANG 658</w:t>
      </w:r>
    </w:p>
    <w:bookmarkStart w:id="115" w:name="section-1"/>
    <w:p>
      <w:pPr>
        <w:pStyle w:val="Heading4"/>
      </w:pPr>
      <w:r>
        <w:t xml:space="preserve">604</w:t>
      </w:r>
    </w:p>
    <w:p>
      <w:pPr>
        <w:pStyle w:val="FirstParagraph"/>
      </w:pPr>
      <w:r>
        <w:rPr>
          <w:bCs/>
          <w:b/>
        </w:rPr>
        <w:t xml:space="preserve">Dhamma-cariya U Htay Hlaing</w:t>
      </w:r>
    </w:p>
    <w:p>
      <w:pPr>
        <w:pStyle w:val="BodyText"/>
      </w:pPr>
      <w:r>
        <w:t xml:space="preserve">Vì đúng lúc Ngài Sư trưởng đi khất thực nên tỳ-kheo U Vāsava và các thí chủ phải đợi tại chùa. Khi Ngài Sư trưởng trở về, Ngài thọ thực và phán rằng: “Lúc đang đi khất thực, nghe tiếng xe máy nổ, ta đã thinh thích đoán rằng chắc là tỳ-kheo Vāsava đến rồi”.</w:t>
      </w:r>
    </w:p>
    <w:p>
      <w:pPr>
        <w:pStyle w:val="BodyText"/>
      </w:pPr>
      <w:r>
        <w:t xml:space="preserve">Lúc bấy giờ, một vị lãnh đạo hội đồng làng từ ngôi làng mà Ngài Sư trưởng thường đi khất thực cũng đến đảnh lễ Ngài. Vị ấy đứng gần bên, cung kính chiêm bái lúc Ngài đang thọ thực. (Tôi nhớ mang máng tên vị ấy là</w:t>
      </w:r>
      <w:r>
        <w:t xml:space="preserve"> </w:t>
      </w:r>
      <w:r>
        <w:rPr>
          <w:bCs/>
          <w:b/>
        </w:rPr>
        <w:t xml:space="preserve">U Ba San</w:t>
      </w:r>
      <w:r>
        <w:t xml:space="preserve">, không được chắc chắn lắm). Vị này thường xuyên đến đảnh lễ Ngài như thế. Một lát sau, Ngài Sư trưởng bảo</w:t>
      </w:r>
      <w:r>
        <w:t xml:space="preserve"> </w:t>
      </w:r>
      <w:r>
        <w:rPr>
          <w:bCs/>
          <w:b/>
        </w:rPr>
        <w:t xml:space="preserve">U Ba San</w:t>
      </w:r>
      <w:r>
        <w:t xml:space="preserve">: “Này, con về đi”.</w:t>
      </w:r>
    </w:p>
    <w:p>
      <w:pPr>
        <w:pStyle w:val="BodyText"/>
      </w:pPr>
      <w:r>
        <w:rPr>
          <w:bCs/>
          <w:b/>
        </w:rPr>
        <w:t xml:space="preserve">U Ba San</w:t>
      </w:r>
      <w:r>
        <w:t xml:space="preserve"> </w:t>
      </w:r>
      <w:r>
        <w:t xml:space="preserve">chưa về ngay mà lùi lại phía sau một chút, tiếp tục thành kính chiêm bái. Dù Ngài lại bảo: “Con về đi chứ”, nhưng</w:t>
      </w:r>
      <w:r>
        <w:t xml:space="preserve"> </w:t>
      </w:r>
      <w:r>
        <w:rPr>
          <w:bCs/>
          <w:b/>
        </w:rPr>
        <w:t xml:space="preserve">U Ba San</w:t>
      </w:r>
      <w:r>
        <w:t xml:space="preserve"> </w:t>
      </w:r>
      <w:r>
        <w:t xml:space="preserve">chỉ đáp: “Bạch Ngài, vâng ạ”, rồi lại dời ra ngồi ở một chỗ xa hơn một chút để tiếp tục chiêm bái.</w:t>
      </w:r>
    </w:p>
    <w:p>
      <w:pPr>
        <w:pStyle w:val="BodyText"/>
      </w:pPr>
      <w:r>
        <w:t xml:space="preserve">Chỉ đến khi Ngài nhắc lại lần nữa: “Con vẫn chưa về sao?”, khi ấy</w:t>
      </w:r>
      <w:r>
        <w:t xml:space="preserve"> </w:t>
      </w:r>
      <w:r>
        <w:rPr>
          <w:bCs/>
          <w:b/>
        </w:rPr>
        <w:t xml:space="preserve">U Ba San</w:t>
      </w:r>
      <w:r>
        <w:t xml:space="preserve"> </w:t>
      </w:r>
      <w:r>
        <w:t xml:space="preserve">mới đảnh lễ rồi trở về nhà.</w:t>
      </w:r>
    </w:p>
    <w:p>
      <w:pPr>
        <w:pStyle w:val="BodyText"/>
      </w:pPr>
      <w:r>
        <w:t xml:space="preserve">Vừa về đến nhà, vị ấy thấy có những vị khách vì việc công vụ đã đợi mình suốt hai tiếng đồng hồ và đang định ra về. Công việc đó bắt buộc phải có chữ ký của</w:t>
      </w:r>
      <w:r>
        <w:t xml:space="preserve"> </w:t>
      </w:r>
      <w:r>
        <w:rPr>
          <w:bCs/>
          <w:b/>
        </w:rPr>
        <w:t xml:space="preserve">U Ba San</w:t>
      </w:r>
      <w:r>
        <w:t xml:space="preserve"> </w:t>
      </w:r>
      <w:r>
        <w:t xml:space="preserve">mới xong nên họ đã phải chờ đợi.</w:t>
      </w:r>
    </w:p>
    <w:p>
      <w:pPr>
        <w:pStyle w:val="BodyText"/>
      </w:pPr>
      <w:r>
        <w:t xml:space="preserve">Điều đáng kinh ngạc hơn nữa là, chỉ khoảng mười phút sau khi</w:t>
      </w:r>
      <w:r>
        <w:t xml:space="preserve"> </w:t>
      </w:r>
      <w:r>
        <w:rPr>
          <w:bCs/>
          <w:b/>
        </w:rPr>
        <w:t xml:space="preserve">U Ba San</w:t>
      </w:r>
      <w:r>
        <w:t xml:space="preserve"> </w:t>
      </w:r>
      <w:r>
        <w:t xml:space="preserve">rời khỏi chùa, toán quân phiến loạn đã ập vào trong chùa. Nếu chúng gặp được vị lãnh đạo làng là</w:t>
      </w:r>
      <w:r>
        <w:t xml:space="preserve"> </w:t>
      </w:r>
      <w:r>
        <w:rPr>
          <w:bCs/>
          <w:b/>
        </w:rPr>
        <w:t xml:space="preserve">U Ba San</w:t>
      </w:r>
      <w:r>
        <w:t xml:space="preserve"> </w:t>
      </w:r>
      <w:r>
        <w:t xml:space="preserve">ở đó, chắc chắn chúng sẽ không để yên. Sau đó, tỳ-kheo</w:t>
      </w:r>
      <w:r>
        <w:t xml:space="preserve"> </w:t>
      </w:r>
      <w:r>
        <w:rPr>
          <w:bCs/>
          <w:b/>
        </w:rPr>
        <w:t xml:space="preserve">U Vāsava</w:t>
      </w:r>
      <w:r>
        <w:t xml:space="preserve"> </w:t>
      </w:r>
      <w:r>
        <w:t xml:space="preserve">đã kể lại chuyện này khi từ chùa trở về và</w:t>
      </w:r>
      <w:r>
        <w:t xml:space="preserve"> </w:t>
      </w:r>
      <w:r>
        <w:rPr>
          <w:bCs/>
          <w:b/>
        </w:rPr>
        <w:t xml:space="preserve">U Ba San</w:t>
      </w:r>
      <w:r>
        <w:t xml:space="preserve"> </w:t>
      </w:r>
      <w:r>
        <w:t xml:space="preserve">mới được biết.</w:t>
      </w:r>
    </w:p>
    <w:p>
      <w:pPr>
        <w:pStyle w:val="BodyText"/>
      </w:pPr>
      <w:r>
        <w:t xml:space="preserve">“Hóa ra đó là lý do vì sao Ngài Sư trưởng lại xua đuổi tôi một cách quyết liệt, điều mà Ngài chưa từng làm trước đây”,</w:t>
      </w:r>
      <w:r>
        <w:t xml:space="preserve"> </w:t>
      </w:r>
      <w:r>
        <w:rPr>
          <w:bCs/>
          <w:b/>
        </w:rPr>
        <w:t xml:space="preserve">U Ba San</w:t>
      </w:r>
      <w:r>
        <w:t xml:space="preserve"> </w:t>
      </w:r>
      <w:r>
        <w:t xml:space="preserve">thầm nghĩ. Tỳ-kheo</w:t>
      </w:r>
      <w:r>
        <w:t xml:space="preserve"> </w:t>
      </w:r>
      <w:r>
        <w:rPr>
          <w:bCs/>
          <w:b/>
        </w:rPr>
        <w:t xml:space="preserve">U Vāsava</w:t>
      </w:r>
      <w:r>
        <w:t xml:space="preserve"> </w:t>
      </w:r>
      <w:r>
        <w:t xml:space="preserve">cũng nói thêm: “Ngài Sư trưởng có tuệ nhãn nhìn thấu cả hai phương diện vậy”. Ý nói Ngài thấy được cả mối nguy hiểm từ kẻ thù lẫn việc những vị khách đang khẩn cấp chờ đợi.</w:t>
      </w:r>
    </w:p>
    <w:p>
      <w:pPr>
        <w:pStyle w:val="BodyText"/>
      </w:pPr>
      <w:r>
        <w:t xml:space="preserve">Sau những tin tức như thế, số người tìm đến đảnh lễ Ngài Sư trưởng ngày càng đông đảo. Các thí chủ từ Yangon cũng đã nhiều lần thỉnh mời Ngài về Yangon. Về việc này, Ngài Sư trưởng đã phán như sau:</w:t>
      </w:r>
    </w:p>
    <w:p>
      <w:pPr>
        <w:pStyle w:val="BodyText"/>
      </w:pPr>
      <w:r>
        <w:t xml:space="preserve">“Nếu cứ thỉnh ta vào chốn nhân gian đông đúc như vậy thì ta không đi được. Nếu cứ hễ được thỉnh là đi thì lợi ích của ta sẽ bị suy giảm mất. Pháp (Dhamma) chính là sự hội đủ của bốn pháp:</w:t>
      </w:r>
      <w:r>
        <w:t xml:space="preserve"> </w:t>
      </w:r>
      <w:r>
        <w:rPr>
          <w:bCs/>
          <w:b/>
        </w:rPr>
        <w:t xml:space="preserve">Saddhā</w:t>
      </w:r>
      <w:r>
        <w:t xml:space="preserve"> </w:t>
      </w:r>
      <w:r>
        <w:t xml:space="preserve">(Tín),</w:t>
      </w:r>
      <w:r>
        <w:t xml:space="preserve"> </w:t>
      </w:r>
      <w:r>
        <w:rPr>
          <w:bCs/>
          <w:b/>
        </w:rPr>
        <w:t xml:space="preserve">Viriya</w:t>
      </w:r>
      <w:r>
        <w:t xml:space="preserve"> </w:t>
      </w:r>
      <w:r>
        <w:t xml:space="preserve">(Tấn),</w:t>
      </w:r>
      <w:r>
        <w:t xml:space="preserve"> </w:t>
      </w:r>
      <w:r>
        <w:rPr>
          <w:bCs/>
          <w:b/>
        </w:rPr>
        <w:t xml:space="preserve">Paññā</w:t>
      </w:r>
      <w:r>
        <w:t xml:space="preserve"> </w:t>
      </w:r>
      <w:r>
        <w:t xml:space="preserve">(Tuệ),</w:t>
      </w:r>
      <w:r>
        <w:t xml:space="preserve"> </w:t>
      </w:r>
      <w:r>
        <w:rPr>
          <w:bCs/>
          <w:b/>
        </w:rPr>
        <w:t xml:space="preserve">Samādhi</w:t>
      </w:r>
      <w:r>
        <w:t xml:space="preserve"> </w:t>
      </w:r>
      <w:r>
        <w:t xml:space="preserve">(Định).</w:t>
      </w:r>
    </w:p>
    <w:bookmarkEnd w:id="115"/>
    <w:bookmarkEnd w:id="116"/>
    <w:bookmarkStart w:id="120" w:name="trang-659"/>
    <w:p>
      <w:pPr>
        <w:pStyle w:val="Heading2"/>
      </w:pPr>
      <w:r>
        <w:t xml:space="preserve">TRANG 659</w:t>
      </w:r>
    </w:p>
    <w:p>
      <w:pPr>
        <w:pStyle w:val="FirstParagraph"/>
      </w:pPr>
      <w:r>
        <w:rPr>
          <w:bCs/>
          <w:b/>
        </w:rPr>
        <w:t xml:space="preserve">Các bậc Alahan và những hạng người đặc biệt</w:t>
      </w:r>
    </w:p>
    <w:bookmarkStart w:id="117" w:name="section-2"/>
    <w:p>
      <w:pPr>
        <w:pStyle w:val="Heading4"/>
      </w:pPr>
      <w:r>
        <w:t xml:space="preserve">605</w:t>
      </w:r>
    </w:p>
    <w:p>
      <w:pPr>
        <w:pStyle w:val="FirstParagraph"/>
      </w:pPr>
      <w:r>
        <w:t xml:space="preserve">Chỉ khi bốn pháp này hòa hợp thống nhất thì mới chứng đắc được Pháp đặc biệt (Magga-Phala). Nếu không hòa hợp thì không thể đắc được. Hãy nhìn tôn giả</w:t>
      </w:r>
      <w:r>
        <w:t xml:space="preserve"> </w:t>
      </w:r>
      <w:r>
        <w:rPr>
          <w:bCs/>
          <w:b/>
        </w:rPr>
        <w:t xml:space="preserve">Ānanda</w:t>
      </w:r>
      <w:r>
        <w:t xml:space="preserve"> </w:t>
      </w:r>
      <w:r>
        <w:t xml:space="preserve">xem, việc ngài đi vào chốn nhân gian và nhận sự chiêm bái của mọi người liệu có dễ dàng tương xứng với bốn pháp này chăng?”</w:t>
      </w:r>
    </w:p>
    <w:p>
      <w:pPr>
        <w:pStyle w:val="BodyText"/>
      </w:pPr>
      <w:r>
        <w:t xml:space="preserve">Lời giáo huấn này là điều mà những hành giả (yogī) chưa hoàn tất phận sự cần phải lưu tâm.</w:t>
      </w:r>
    </w:p>
    <w:bookmarkEnd w:id="117"/>
    <w:bookmarkStart w:id="118" w:name="Xa4925419b9ba6772894359b621332849024f83a"/>
    <w:p>
      <w:pPr>
        <w:pStyle w:val="Heading3"/>
      </w:pPr>
      <w:r>
        <w:t xml:space="preserve">Những trải nghiệm thực tế đáng cung kính khác</w:t>
      </w:r>
    </w:p>
    <w:p>
      <w:pPr>
        <w:pStyle w:val="FirstParagraph"/>
      </w:pPr>
      <w:r>
        <w:t xml:space="preserve">Về Ngài Sư trưởng Thabeit-aing, tôi xin được trình bày thêm những chuyện phi thường và đáng cung kính chưa từng có trong các sách vở, theo như đã được nghe từ các vị đại đệ tử của Ngài. Những nội dung dưới đây là những lời mà các vị liên quan trực tiếp đã thưa lại với tỳ-kheo</w:t>
      </w:r>
      <w:r>
        <w:t xml:space="preserve"> </w:t>
      </w:r>
      <w:r>
        <w:rPr>
          <w:bCs/>
          <w:b/>
        </w:rPr>
        <w:t xml:space="preserve">U Vāsava</w:t>
      </w:r>
      <w:r>
        <w:t xml:space="preserve"> </w:t>
      </w:r>
      <w:r>
        <w:t xml:space="preserve">(trú tại chùa Kyar-taw-gyi, thị trấn Nyaung-lay-pin), vị đại đệ tử của Ngài Sư trưởng; và sau đó tỳ-kheo</w:t>
      </w:r>
      <w:r>
        <w:t xml:space="preserve"> </w:t>
      </w:r>
      <w:r>
        <w:rPr>
          <w:bCs/>
          <w:b/>
        </w:rPr>
        <w:t xml:space="preserve">U Vāsava</w:t>
      </w:r>
      <w:r>
        <w:t xml:space="preserve"> </w:t>
      </w:r>
      <w:r>
        <w:t xml:space="preserve">đã thuật lại cho chúng tôi.</w:t>
      </w:r>
    </w:p>
    <w:p>
      <w:pPr>
        <w:pStyle w:val="BodyText"/>
      </w:pPr>
      <w:r>
        <w:t xml:space="preserve">Ngài Sư trưởng chùa Kyar-taw-gyi</w:t>
      </w:r>
      <w:r>
        <w:t xml:space="preserve"> </w:t>
      </w:r>
      <w:r>
        <w:rPr>
          <w:bCs/>
          <w:b/>
        </w:rPr>
        <w:t xml:space="preserve">U Vāsava</w:t>
      </w:r>
      <w:r>
        <w:t xml:space="preserve"> </w:t>
      </w:r>
      <w:r>
        <w:t xml:space="preserve">vốn chỉ được ở cùng Ngài Sư trưởng Thabeit-aing từ thời còn là Sa-di, sau đó hai thầy trò xa cách và tỳ-kheo U Vāsava không còn biết Ngài Sư trưởng cư ngụ tại thành phố hay làng mạc nào nữa. Thời gian trôi qua hơn năm mươi năm, tỳ-kheo đã hoàn toàn không còn tin tức gì. Mãi đến năm 1327 (Miến lịch), hai vị mới gặp lại nhau lần đầu tiên.</w:t>
      </w:r>
    </w:p>
    <w:p>
      <w:pPr>
        <w:pStyle w:val="BodyText"/>
      </w:pPr>
      <w:r>
        <w:t xml:space="preserve">Chuyện gặp lại diễn ra như sau: Vì những tin tức nhiệm mầu về Ngài Sư trưởng, các thiện nam tín nữ ở Nyaung-lay-pin đã nhiều lần đi đảnh lễ Ngài. Biết rõ tỳ-kheo</w:t>
      </w:r>
      <w:r>
        <w:t xml:space="preserve"> </w:t>
      </w:r>
      <w:r>
        <w:rPr>
          <w:bCs/>
          <w:b/>
        </w:rPr>
        <w:t xml:space="preserve">U Vāsava</w:t>
      </w:r>
      <w:r>
        <w:t xml:space="preserve"> </w:t>
      </w:r>
      <w:r>
        <w:t xml:space="preserve">đang ở Nyaung-lay-pin nên Ngài Sư trưởng đã nhiều lần hỏi các thí chủ rằng: “Các con ở Nyaung-lay-pin mà không biết vị tên là</w:t>
      </w:r>
      <w:r>
        <w:t xml:space="preserve"> </w:t>
      </w:r>
      <w:r>
        <w:rPr>
          <w:bCs/>
          <w:b/>
        </w:rPr>
        <w:t xml:space="preserve">U Vāsava</w:t>
      </w:r>
      <w:r>
        <w:t xml:space="preserve"> </w:t>
      </w:r>
      <w:r>
        <w:t xml:space="preserve">sao?”. Sau đó các thí chủ mới về thưa lại với tỳ-kheo</w:t>
      </w:r>
      <w:r>
        <w:t xml:space="preserve"> </w:t>
      </w:r>
      <w:r>
        <w:rPr>
          <w:bCs/>
          <w:b/>
        </w:rPr>
        <w:t xml:space="preserve">U Vāsava</w:t>
      </w:r>
      <w:r>
        <w:t xml:space="preserve">.</w:t>
      </w:r>
    </w:p>
    <w:bookmarkEnd w:id="118"/>
    <w:bookmarkStart w:id="119" w:name="gặp-lại-trong-nỗi-buồn-vui-lẫn-lộn"/>
    <w:p>
      <w:pPr>
        <w:pStyle w:val="Heading3"/>
      </w:pPr>
      <w:r>
        <w:t xml:space="preserve">Gặp lại trong nỗi buồn vui lẫn lộn</w:t>
      </w:r>
    </w:p>
    <w:p>
      <w:pPr>
        <w:pStyle w:val="FirstParagraph"/>
      </w:pPr>
      <w:r>
        <w:t xml:space="preserve">Tỳ-kheo</w:t>
      </w:r>
      <w:r>
        <w:t xml:space="preserve"> </w:t>
      </w:r>
      <w:r>
        <w:rPr>
          <w:bCs/>
          <w:b/>
        </w:rPr>
        <w:t xml:space="preserve">U Vāsava</w:t>
      </w:r>
      <w:r>
        <w:t xml:space="preserve"> </w:t>
      </w:r>
      <w:r>
        <w:t xml:space="preserve">khi ấy chưa từng nghe danh hiệu “Ngài Sư trưởng Thabeit-aing”, và khi hỏi về hình dáng thì trong lòng vẫn không thể xác định được, tâm trí còn nhiều phân vân. Do được hỏi nhiều lần, nên trong một lần từ Mawlamyine trở về, trên đường ghé vào khu rừng thiền ấy, tỳ-kheo đã hội ngộ Ngài ngay trên đường đi khất thực về. Tỳ-kheo vô cùng kinh ngạc khi nhận ra đó chính là vị sư</w:t>
      </w:r>
      <w:r>
        <w:t xml:space="preserve"> </w:t>
      </w:r>
      <w:r>
        <w:rPr>
          <w:bCs/>
          <w:b/>
        </w:rPr>
        <w:t xml:space="preserve">U Kittti</w:t>
      </w:r>
      <w:r>
        <w:t xml:space="preserve">, người đã từng dạy pháp học cho mình từ thuở nhỏ. Khi tỳ-kheo đảnh lễ, Ngài Sư trưởng hỏi:</w:t>
      </w:r>
    </w:p>
    <w:p>
      <w:pPr>
        <w:pStyle w:val="BodyText"/>
      </w:pPr>
      <w:r>
        <w:t xml:space="preserve">“Ông là ai?”</w:t>
      </w:r>
    </w:p>
    <w:p>
      <w:pPr>
        <w:pStyle w:val="BodyText"/>
      </w:pPr>
      <w:r>
        <w:t xml:space="preserve">“Bạch Ngài, con là</w:t>
      </w:r>
      <w:r>
        <w:t xml:space="preserve"> </w:t>
      </w:r>
      <w:r>
        <w:rPr>
          <w:bCs/>
          <w:b/>
        </w:rPr>
        <w:t xml:space="preserve">Vāsava</w:t>
      </w:r>
      <w:r>
        <w:t xml:space="preserve"> </w:t>
      </w:r>
      <w:r>
        <w:t xml:space="preserve">ở Nyaung-lay-pin ạ.”</w:t>
      </w:r>
    </w:p>
    <w:p>
      <w:pPr>
        <w:pStyle w:val="BodyText"/>
      </w:pPr>
      <w:r>
        <w:t xml:space="preserve">“Ừ... ừ, ta biết ông mà”, Ngài phán rồi thọc tay vào túi nải đựng các cặp lồng canh bên trong y tăng-già-lê, lấy ra trao cho tỳ-kheo</w:t>
      </w:r>
      <w:r>
        <w:t xml:space="preserve"> </w:t>
      </w:r>
      <w:r>
        <w:rPr>
          <w:bCs/>
          <w:b/>
        </w:rPr>
        <w:t xml:space="preserve">U Vāsava</w:t>
      </w:r>
      <w:r>
        <w:t xml:space="preserve"> </w:t>
      </w:r>
      <w:r>
        <w:t xml:space="preserve">một lá thư.</w:t>
      </w:r>
    </w:p>
    <w:bookmarkEnd w:id="119"/>
    <w:bookmarkEnd w:id="120"/>
    <w:bookmarkStart w:id="122" w:name="trang-660"/>
    <w:p>
      <w:pPr>
        <w:pStyle w:val="Heading2"/>
      </w:pPr>
      <w:r>
        <w:t xml:space="preserve">TRANG 660</w:t>
      </w:r>
    </w:p>
    <w:bookmarkStart w:id="121" w:name="section-3"/>
    <w:p>
      <w:pPr>
        <w:pStyle w:val="Heading4"/>
      </w:pPr>
      <w:r>
        <w:t xml:space="preserve">616</w:t>
      </w:r>
    </w:p>
    <w:p>
      <w:pPr>
        <w:pStyle w:val="FirstParagraph"/>
      </w:pPr>
      <w:r>
        <w:rPr>
          <w:bCs/>
          <w:b/>
        </w:rPr>
        <w:t xml:space="preserve">Dhamma-cariya U Htay Hlaing</w:t>
      </w:r>
    </w:p>
    <w:p>
      <w:pPr>
        <w:pStyle w:val="BodyText"/>
      </w:pPr>
      <w:r>
        <w:t xml:space="preserve">Tỳ-kheo</w:t>
      </w:r>
      <w:r>
        <w:t xml:space="preserve"> </w:t>
      </w:r>
      <w:r>
        <w:rPr>
          <w:bCs/>
          <w:b/>
        </w:rPr>
        <w:t xml:space="preserve">U Vāsava</w:t>
      </w:r>
      <w:r>
        <w:t xml:space="preserve"> </w:t>
      </w:r>
      <w:r>
        <w:t xml:space="preserve">lại càng thêm kinh ngạc, bởi lá thư ấy chính là một bản di chúc. Nội dung thư viết: “Toàn bộ vật dụng hiện có xin nhường lại cho con Vāsava; khi ta viên tịch thì không được để quá ba ngày, con Vāsava phải hoàn toàn chịu trách nhiệm lo liệu việc hỏa táng cho xong xuôi chỉ với một đống củi”. Đọc thư xong, tỳ-kheo</w:t>
      </w:r>
      <w:r>
        <w:t xml:space="preserve"> </w:t>
      </w:r>
      <w:r>
        <w:rPr>
          <w:bCs/>
          <w:b/>
        </w:rPr>
        <w:t xml:space="preserve">U Vāsava</w:t>
      </w:r>
      <w:r>
        <w:t xml:space="preserve"> </w:t>
      </w:r>
      <w:r>
        <w:t xml:space="preserve">không biết phải thưa lại thế nào, lòng tràn đầy cảm xúc buồn vui xen lẫn. Giữa lúc ấy, Ngài phán:</w:t>
      </w:r>
    </w:p>
    <w:p>
      <w:pPr>
        <w:pStyle w:val="BodyText"/>
      </w:pPr>
      <w:r>
        <w:t xml:space="preserve">“Thôi, ông hãy theo ta về chùa đã.”</w:t>
      </w:r>
    </w:p>
    <w:p>
      <w:pPr>
        <w:pStyle w:val="BodyText"/>
      </w:pPr>
      <w:r>
        <w:t xml:space="preserve">Thế là tỳ-kheo đi theo Ngài khi Ngài đang trên đường khất thực trở về. Khi về đến chùa, Ngài Sư trưởng cho tỳ-kheo thọ thực. Những người thường xuyên chứng kiến đều kinh ngạc vì mọi khi Ngài chỉ giữ lại vừa đủ một phần ăn cho mình, còn lại đều bố thí hết cho các chùa dọc đường, nhưng riêng ngày hôm đó Ngài lại chừa lại trong bát hai phần ăn.</w:t>
      </w:r>
    </w:p>
    <w:p>
      <w:pPr>
        <w:pStyle w:val="BodyText"/>
      </w:pPr>
      <w:r>
        <w:t xml:space="preserve">Ngôi chùa nơi Ngài cư ngụ là một dãy nhà ba gian, phía cuối có đường kinh hành. Ở gian phòng trong cùng chỉ có một chiếc chõng tre và một cái gối làm từ một đoạn tre lớn chẻ đôi. Tỳ-kheo</w:t>
      </w:r>
      <w:r>
        <w:t xml:space="preserve"> </w:t>
      </w:r>
      <w:r>
        <w:rPr>
          <w:bCs/>
          <w:b/>
        </w:rPr>
        <w:t xml:space="preserve">U Vāsava</w:t>
      </w:r>
      <w:r>
        <w:t xml:space="preserve"> </w:t>
      </w:r>
      <w:r>
        <w:t xml:space="preserve">quan sát kỹ bên trong ngôi chùa nhỏ và thấy có một chiếc quan tài bằng kính, một chiếc quan tài bằng gỗ, cùng một bức ảnh chân dung khổ lớn của Ngài Sư trưởng được lồng khung kính treo trên vách, điều này khiến lòng tỳ-kheo cảm thấy bất an.</w:t>
      </w:r>
    </w:p>
    <w:p>
      <w:pPr>
        <w:pStyle w:val="BodyText"/>
      </w:pPr>
      <w:r>
        <w:t xml:space="preserve">“Thôi, con Vāsava về đi”, Ngài phán, tỳ-kheo liền đảnh lễ Ngài. Vì vốn có lòng kính sợ từ nhỏ nên tỳ-kheo không dám thưa hỏi những điều còn thắc mắc trong lòng. Tỳ-kheo cũng biết Ngài thường khiển trách các thí chủ bằng giọng cương quyết: “Thôi, đi đi, đi đi, việc ai nấy làm”, nên khi định đứng dậy ra về, tỳ-kheo vẫn còn chút ngập ngừng. Lúc đó Ngài Sư trưởng hỏi:</w:t>
      </w:r>
    </w:p>
    <w:p>
      <w:pPr>
        <w:pStyle w:val="BodyText"/>
      </w:pPr>
      <w:r>
        <w:t xml:space="preserve">“Này con Vāsava, con còn muốn gì nữa không?”</w:t>
      </w:r>
    </w:p>
    <w:p>
      <w:pPr>
        <w:pStyle w:val="BodyText"/>
      </w:pPr>
      <w:r>
        <w:t xml:space="preserve">Vì lo lắng theo nội dung bức thư và việc nhìn thấy những chiếc quan tài rằng “lỡ Ngài viên tịch sớm thì sao”, nên tỳ-kheo đánh bạo thưa rằng:</w:t>
      </w:r>
    </w:p>
    <w:p>
      <w:pPr>
        <w:pStyle w:val="BodyText"/>
      </w:pPr>
      <w:r>
        <w:t xml:space="preserve">“Bạch Ngài, con muốn xin bức ảnh chân dung khổ lớn này để thờ phụng ạ.”</w:t>
      </w:r>
    </w:p>
    <w:p>
      <w:pPr>
        <w:pStyle w:val="BodyText"/>
      </w:pPr>
      <w:r>
        <w:t xml:space="preserve">Ngài Sư trưởng đích thân tháo bức ảnh xuống và ban tặng.</w:t>
      </w:r>
    </w:p>
    <w:p>
      <w:pPr>
        <w:pStyle w:val="BodyText"/>
      </w:pPr>
      <w:r>
        <w:t xml:space="preserve">“Còn lá thư và chữ ký của ta thì để con cất giữ. Không phải bây giờ, mà là để dùng khi hữu sự. Thôi, đi đi, đi đi”, nghe Ngài nói thế, tỳ-kheo mới yên tâm phần nào và trở về. (Đây chính là bức ảnh được in trong cuốn sách này. Nhờ sự giúp đỡ của biên tập viên</w:t>
      </w:r>
      <w:r>
        <w:t xml:space="preserve"> </w:t>
      </w:r>
      <w:r>
        <w:rPr>
          <w:bCs/>
          <w:b/>
        </w:rPr>
        <w:t xml:space="preserve">U Myo Myint</w:t>
      </w:r>
      <w:r>
        <w:t xml:space="preserve"> </w:t>
      </w:r>
      <w:r>
        <w:t xml:space="preserve">từ đường Campbell và vị đại đệ tử</w:t>
      </w:r>
      <w:r>
        <w:t xml:space="preserve"> </w:t>
      </w:r>
      <w:r>
        <w:rPr>
          <w:bCs/>
          <w:b/>
        </w:rPr>
        <w:t xml:space="preserve">U Aung Sein</w:t>
      </w:r>
      <w:r>
        <w:t xml:space="preserve"> </w:t>
      </w:r>
      <w:r>
        <w:t xml:space="preserve">của Ngài Sư trưởng, chúng tôi mới có cơ hội trình bày để quý độc giả được chiêm bái).</w:t>
      </w:r>
    </w:p>
    <w:p>
      <w:pPr>
        <w:pStyle w:val="BodyText"/>
      </w:pPr>
      <w:r>
        <w:t xml:space="preserve">Kể từ đó, tỳ-kheo</w:t>
      </w:r>
      <w:r>
        <w:t xml:space="preserve"> </w:t>
      </w:r>
      <w:r>
        <w:rPr>
          <w:bCs/>
          <w:b/>
        </w:rPr>
        <w:t xml:space="preserve">U Vāsava</w:t>
      </w:r>
      <w:r>
        <w:t xml:space="preserve"> </w:t>
      </w:r>
      <w:r>
        <w:t xml:space="preserve">chùa Kyar-taw-gyi cũng tùy theo duyên sự mà thường xuyên đến thăm Ngài Sư trưởng. Những tình tiết tiếp theo cho đến khi Ngài viên tịch sẽ được trình bày dưới đây đều là lời thuật lại của tỳ-kheo</w:t>
      </w:r>
      <w:r>
        <w:t xml:space="preserve"> </w:t>
      </w:r>
      <w:r>
        <w:rPr>
          <w:bCs/>
          <w:b/>
        </w:rPr>
        <w:t xml:space="preserve">U Vāsava</w:t>
      </w:r>
      <w:r>
        <w:t xml:space="preserve">.</w:t>
      </w:r>
    </w:p>
    <w:p>
      <w:pPr>
        <w:pStyle w:val="BodyText"/>
      </w:pPr>
      <w:r>
        <w:t xml:space="preserve">“Vì bần tăng ở xa nên cũng chỉ biết được đôi chút thôi. Những điều bần tăng không biết còn nhiều lắm”, tỳ-kheo cũng đã nói thêm như vậy.</w:t>
      </w:r>
    </w:p>
    <w:p>
      <w:r>
        <w:pict>
          <v:rect style="width:0;height:1.5pt" o:hralign="center" o:hrstd="t" o:hr="t"/>
        </w:pict>
      </w:r>
    </w:p>
    <w:bookmarkEnd w:id="121"/>
    <w:bookmarkEnd w:id="122"/>
    <w:bookmarkStart w:id="125" w:name="trang-661"/>
    <w:p>
      <w:pPr>
        <w:pStyle w:val="Heading2"/>
      </w:pPr>
      <w:r>
        <w:t xml:space="preserve">TRANG 661</w:t>
      </w:r>
    </w:p>
    <w:p>
      <w:pPr>
        <w:pStyle w:val="FirstParagraph"/>
      </w:pPr>
      <w:r>
        <w:t xml:space="preserve">BẬC ALAHAN VÀ NHỮNG VỊ ĐỐI TƯỢNG ĐẶC BIỆT</w:t>
      </w:r>
    </w:p>
    <w:bookmarkStart w:id="123" w:name="cho-phép-đảnh-lễ-ba-lần"/>
    <w:p>
      <w:pPr>
        <w:pStyle w:val="Heading3"/>
      </w:pPr>
      <w:r>
        <w:t xml:space="preserve">Cho phép đảnh lễ ba lần</w:t>
      </w:r>
    </w:p>
    <w:p>
      <w:pPr>
        <w:pStyle w:val="FirstParagraph"/>
      </w:pPr>
      <w:r>
        <w:t xml:space="preserve">Ông</w:t>
      </w:r>
      <w:r>
        <w:t xml:space="preserve"> </w:t>
      </w:r>
      <w:r>
        <w:rPr>
          <w:bCs/>
          <w:b/>
        </w:rPr>
        <w:t xml:space="preserve">U Aye Maung</w:t>
      </w:r>
      <w:r>
        <w:t xml:space="preserve"> </w:t>
      </w:r>
      <w:r>
        <w:t xml:space="preserve">ở South Okkalapa (gần chùa Zali Taung) là một thí chủ thân cận của Ngài</w:t>
      </w:r>
      <w:r>
        <w:t xml:space="preserve"> </w:t>
      </w:r>
      <w:r>
        <w:rPr>
          <w:bCs/>
          <w:b/>
        </w:rPr>
        <w:t xml:space="preserve">U Vāsava</w:t>
      </w:r>
      <w:r>
        <w:t xml:space="preserve">. Khi nghe tin về vị Thiền sư, ông đã đến tu viện Thabeit Aing để đảnh lễ. Vì lòng vô cùng kính tín, ông đã thầm nguyện trong tâm rằng:</w:t>
      </w:r>
    </w:p>
    <w:p>
      <w:pPr>
        <w:pStyle w:val="BodyText"/>
      </w:pPr>
      <w:r>
        <w:t xml:space="preserve">“Bạch Ngài, cầu xin Ngài cho con được đảnh lễ Ngài đủ ba lần rồi Ngài hãy nhập Niết-bàn.” Sau khi phát nguyện như vậy, ông trở về nhà.</w:t>
      </w:r>
    </w:p>
    <w:p>
      <w:pPr>
        <w:pStyle w:val="BodyText"/>
      </w:pPr>
      <w:r>
        <w:t xml:space="preserve">Lần sau, ông đưa vợ là bà</w:t>
      </w:r>
      <w:r>
        <w:t xml:space="preserve"> </w:t>
      </w:r>
      <w:r>
        <w:rPr>
          <w:bCs/>
          <w:b/>
        </w:rPr>
        <w:t xml:space="preserve">Daw Hla Myint</w:t>
      </w:r>
      <w:r>
        <w:t xml:space="preserve"> </w:t>
      </w:r>
      <w:r>
        <w:t xml:space="preserve">cùng gia đình đến đảnh lễ Ngài một lần nữa. Thiền sư hỏi thăm:</w:t>
      </w:r>
    </w:p>
    <w:p>
      <w:pPr>
        <w:pStyle w:val="BodyText"/>
      </w:pPr>
      <w:r>
        <w:t xml:space="preserve">“Anh có bao nhiêu người con?” Sau khi ông thưa xong, Ngài bảo: “Nào... nào... hãy đảnh lễ thêm một lần nữa đi.” Thế là cả gia đình cùng đảnh lễ Ngài thêm lần nữa. Sau đó Ngài phán: “Thôi, về đi.”</w:t>
      </w:r>
    </w:p>
    <w:p>
      <w:pPr>
        <w:pStyle w:val="BodyText"/>
      </w:pPr>
      <w:r>
        <w:t xml:space="preserve">Không lâu sau khi về đến Yangon, ông được tin Ngài đã viên tịch. Lúc suy ngẫm lại, ông mới nhận ra rằng dù chỉ đến viếng hai lần, nhưng Ngài đã tạo điều kiện cho ông được đảnh lễ đúng ba lần như tâm nguyện.</w:t>
      </w:r>
    </w:p>
    <w:bookmarkEnd w:id="123"/>
    <w:bookmarkStart w:id="124" w:name="X04fb0e5c7dbaca799c651d21780d7095ba7e7b5"/>
    <w:p>
      <w:pPr>
        <w:pStyle w:val="Heading3"/>
      </w:pPr>
      <w:r>
        <w:t xml:space="preserve">Thuốc từ lòng từ bi, không phân biệt bệnh tật</w:t>
      </w:r>
    </w:p>
    <w:p>
      <w:pPr>
        <w:pStyle w:val="FirstParagraph"/>
      </w:pPr>
      <w:r>
        <w:t xml:space="preserve">Một bà lão ở ngôi làng dưới chân núi Thabeit Aing bị đau bụng dữ dội, dù chạy chữa bằng nhiều loại thuốc vẫn không khỏi. Một ngày nọ, sau khi dâng vật thực đặt bát cho Ngài, bà nảy ra ý định nhặt một hòn đá nhỏ từ dấu chân nơi Ngài vừa bước qua rồi nuốt vào. Thật kỳ diệu, chứng đau bụng kinh niên của bà đã hoàn toàn biến mất.</w:t>
      </w:r>
    </w:p>
    <w:p>
      <w:pPr>
        <w:pStyle w:val="BodyText"/>
      </w:pPr>
      <w:r>
        <w:t xml:space="preserve">Con gái của ông</w:t>
      </w:r>
      <w:r>
        <w:t xml:space="preserve"> </w:t>
      </w:r>
      <w:r>
        <w:rPr>
          <w:bCs/>
          <w:b/>
        </w:rPr>
        <w:t xml:space="preserve">U Khin Maung</w:t>
      </w:r>
      <w:r>
        <w:t xml:space="preserve"> </w:t>
      </w:r>
      <w:r>
        <w:t xml:space="preserve">ở làng Kywe Chan bị mắc bệnh yếu xương (liệt bẩm sinh) từ khi mới chào đời. Gia đình đã mời đủ các thầy thuốc cả Đông y lẫn Tây y nhưng bệnh tình vẫn không hề thuyên giảm.</w:t>
      </w:r>
    </w:p>
    <w:p>
      <w:pPr>
        <w:pStyle w:val="BodyText"/>
      </w:pPr>
      <w:r>
        <w:t xml:space="preserve">Nhìn đứa con gái nhỏ nằm liệt giường, ông</w:t>
      </w:r>
      <w:r>
        <w:t xml:space="preserve"> </w:t>
      </w:r>
      <w:r>
        <w:rPr>
          <w:bCs/>
          <w:b/>
        </w:rPr>
        <w:t xml:space="preserve">U Khin Maung</w:t>
      </w:r>
      <w:r>
        <w:t xml:space="preserve"> </w:t>
      </w:r>
      <w:r>
        <w:t xml:space="preserve">vô cùng phiền muộn. Trong lúc túng quẫn, ông nảy ra một ý định và tìm đến thiền viện của Ngài, tay cầm theo một gói nhỏ. Gói đó chứa các loại lá và quả cây được giã thành bột, vừa là thuốc vừa là dinh dưỡng. Ông dự định dâng gói bột này lên Ngài rồi xin nhận lại để làm thuốc cho con.</w:t>
      </w:r>
    </w:p>
    <w:p>
      <w:pPr>
        <w:pStyle w:val="BodyText"/>
      </w:pPr>
      <w:r>
        <w:t xml:space="preserve">Lúc bấy giờ, trước mặt Ngài có rất đông các tín đồ từ phương xa đến như thường lệ, ông không thể tiến lại gần mà chỉ có thể đứng chiêm bái từ xa. Nghĩ rằng hôm nay chắc không có cơ hội dâng cúng như dự tính nên ông định từ bỏ. Đúng lúc đó, ông nghe tiếng Ngài vang lên:</w:t>
      </w:r>
    </w:p>
    <w:p>
      <w:pPr>
        <w:pStyle w:val="BodyText"/>
      </w:pPr>
      <w:r>
        <w:t xml:space="preserve">“Khin Maung, hãy mang vật anh muốn dâng lại đây cho Ta.”</w:t>
      </w:r>
    </w:p>
    <w:p>
      <w:pPr>
        <w:pStyle w:val="BodyText"/>
      </w:pPr>
      <w:r>
        <w:t xml:space="preserve">Nghe vậy, ông bàng hoàng đến gai người vì xúc động. Ông vui mừng khôn xiết mang gói bột đến dâng.</w:t>
      </w:r>
    </w:p>
    <w:bookmarkEnd w:id="124"/>
    <w:bookmarkEnd w:id="125"/>
    <w:bookmarkStart w:id="128" w:name="trang-662"/>
    <w:p>
      <w:pPr>
        <w:pStyle w:val="Heading2"/>
      </w:pPr>
      <w:r>
        <w:t xml:space="preserve">TRANG 662</w:t>
      </w:r>
    </w:p>
    <w:p>
      <w:pPr>
        <w:pStyle w:val="FirstParagraph"/>
      </w:pPr>
      <w:r>
        <w:t xml:space="preserve">Khi ông đang dâng cúng, Ngài dặn thêm:</w:t>
      </w:r>
    </w:p>
    <w:p>
      <w:pPr>
        <w:pStyle w:val="BodyText"/>
      </w:pPr>
      <w:r>
        <w:t xml:space="preserve">“Ngày mai, anh hãy đến gặp vị hộ tăng (kappiya) để nhận lại gói này mang về.”</w:t>
      </w:r>
      <w:r>
        <w:t xml:space="preserve"> </w:t>
      </w:r>
      <w:r>
        <w:rPr>
          <w:bCs/>
          <w:b/>
        </w:rPr>
        <w:t xml:space="preserve">U Khin Maung</w:t>
      </w:r>
      <w:r>
        <w:t xml:space="preserve"> </w:t>
      </w:r>
      <w:r>
        <w:t xml:space="preserve">vui mừng đến mức bước đi như không chạm đất. Ông tự nhủ: “Con gái mình khỏi bệnh rồi.” Đúng như suy tưởng, ông lấy bột lá và quả cây đã được Ngài chú nguyện đem rắc một ít vào mỗi bữa ăn của con gái. Sau đó, xương cốt của đứa trẻ dần trở nên cứng cáp, em có thể đi lại được và hoàn toàn khỏe mạnh.</w:t>
      </w:r>
    </w:p>
    <w:bookmarkStart w:id="126" w:name="vì-quá-đạo-hạnh-mà-phải-bỏ-chạy"/>
    <w:p>
      <w:pPr>
        <w:pStyle w:val="Heading3"/>
      </w:pPr>
      <w:r>
        <w:t xml:space="preserve">Vì quá đạo hạnh mà phải "bỏ chạy"</w:t>
      </w:r>
    </w:p>
    <w:p>
      <w:pPr>
        <w:pStyle w:val="FirstParagraph"/>
      </w:pPr>
      <w:r>
        <w:t xml:space="preserve">Ở thị trấn Nyaunglebin có một người Hoa tên là</w:t>
      </w:r>
      <w:r>
        <w:t xml:space="preserve"> </w:t>
      </w:r>
      <w:r>
        <w:rPr>
          <w:bCs/>
          <w:b/>
        </w:rPr>
        <w:t xml:space="preserve">U Tun Thein</w:t>
      </w:r>
      <w:r>
        <w:t xml:space="preserve"> </w:t>
      </w:r>
      <w:r>
        <w:t xml:space="preserve">(vẫn còn sống đến nay). Ông là người vô cùng kính tin Thiền sư. Ông từng xuất gia gieo duyên (duḷḷabha) và hành thiền theo sự chỉ dạy của Ngài suốt mười mùa hạ. Sau này, dù có duyên sự phải hoàn tục nhưng ông vẫn luôn nhất tâm hướng về thầy và việc tu tập.</w:t>
      </w:r>
    </w:p>
    <w:p>
      <w:pPr>
        <w:pStyle w:val="BodyText"/>
      </w:pPr>
      <w:r>
        <w:t xml:space="preserve">Một ngày nọ, ông quyết định đến tu viện Thabeit Aing để làm công quả (kappiya) trong thời gian rảnh. Sau khi đảnh lễ và nghe Ngài giáo giới ngắn gọn, theo lệ thường, Ngài bảo ông “Về đi” đến ba lần nhưng ông vẫn không về, cứ nài nỉ: “Bạch Ngài, con muốn ở lại thiền viện để hành thiền.” Cuối cùng Ngài cũng đành thôi. Ngài chỉ nói: “Việc của Ta thì Ta phải làm thôi,” rồi Ngài lên thiền thất nhỏ để trú trong thiền định.</w:t>
      </w:r>
    </w:p>
    <w:p>
      <w:pPr>
        <w:pStyle w:val="BodyText"/>
      </w:pPr>
      <w:r>
        <w:rPr>
          <w:bCs/>
          <w:b/>
        </w:rPr>
        <w:t xml:space="preserve">U Tun Thein</w:t>
      </w:r>
      <w:r>
        <w:t xml:space="preserve"> </w:t>
      </w:r>
      <w:r>
        <w:t xml:space="preserve">ngồi thiền ở tầng dưới của thiền thất. Thế nhưng khi đêm còn chưa khuya, ông bỗng thấy buồn ngủ một cách kỳ lạ, không tài nào cưỡng lại được nên đã ngủ thiếp đi từ rất sớm. Đến khi thức dậy, ông ngửi thấy một mùi hôi thối nồng nặc không thể chịu nổi. Sáng sớm tinh sương, ông đành phải đảnh lễ Ngài rồi vội vàng trở về.</w:t>
      </w:r>
    </w:p>
    <w:p>
      <w:pPr>
        <w:pStyle w:val="BodyText"/>
      </w:pPr>
      <w:r>
        <w:t xml:space="preserve">Phẩm hạnh của các bậc thánh nhân thật khó lòng thấu hiểu hết. Trách nhiệm trong từng khoảnh khắc của các Ngài là vô cùng lớn lao. Mỗi lời Ngài thốt ra đều có nguyên do, người thường không dễ gì hiểu được. Thậm chí chỉ một ý nghĩ làm trái lời Ngài cũng là điều không nên.</w:t>
      </w:r>
    </w:p>
    <w:bookmarkEnd w:id="126"/>
    <w:bookmarkStart w:id="127" w:name="sự-cản-trở-đối-với-bổn-phận-pattarāya"/>
    <w:p>
      <w:pPr>
        <w:pStyle w:val="Heading3"/>
      </w:pPr>
      <w:r>
        <w:t xml:space="preserve">Sự cản trở đối với bổn phận (Pattarāya)</w:t>
      </w:r>
    </w:p>
    <w:p>
      <w:pPr>
        <w:pStyle w:val="FirstParagraph"/>
      </w:pPr>
      <w:r>
        <w:t xml:space="preserve">Bậc Thinh văn đệ tử của Đức Phật có thể nhìn thấy và nghe thấy trong khắp cả ngàn thế giới (Giới luân hồi - Jāti-khetta). Các Ngài có thể du hành và hiện diện ở bất cứ đâu. Trong thế giới và cõi người này,</w:t>
      </w:r>
    </w:p>
    <w:bookmarkEnd w:id="127"/>
    <w:bookmarkEnd w:id="128"/>
    <w:bookmarkStart w:id="130" w:name="trang-663"/>
    <w:p>
      <w:pPr>
        <w:pStyle w:val="Heading2"/>
      </w:pPr>
      <w:r>
        <w:t xml:space="preserve">TRANG 663</w:t>
      </w:r>
    </w:p>
    <w:p>
      <w:pPr>
        <w:pStyle w:val="FirstParagraph"/>
      </w:pPr>
      <w:r>
        <w:t xml:space="preserve">BẬC ALAHAN VÀ NHỮNG VỊ ĐỐI TƯỢNG ĐẶC BIỆT</w:t>
      </w:r>
    </w:p>
    <w:p>
      <w:pPr>
        <w:pStyle w:val="BodyText"/>
      </w:pPr>
      <w:r>
        <w:t xml:space="preserve">thì không cần phải bàn cãi. Các Ngài có thể cứu độ và giúp thoát khỏi khổ đau cho hàng trăm chúng sinh khốn khó trong phút chốc (nếu hội đủ nhân duyên). (Hãy rút ra bài học từ vị đạo sĩ tiền thân của Phạm thiên Baka, người chỉ bằng thần lực thế gian đã có thể cứu giúp chúng sinh mà không cần rời khỏi chỗ ngồi).</w:t>
      </w:r>
    </w:p>
    <w:p>
      <w:pPr>
        <w:pStyle w:val="BodyText"/>
      </w:pPr>
      <w:r>
        <w:t xml:space="preserve">Trong một quốc gia, có rất nhiều chúng sinh cần được giáo hóa và độ thoát bằng Chánh pháp. Cũng có vô số chúng sinh đang gặp nạn cần được cứu giúp. Trách nhiệm cao cả đó đè nặng lên vai những bậc có khả năng. Các Ngài phải thực hiện sứ mệnh đó suốt 24 giờ không nghỉ.</w:t>
      </w:r>
    </w:p>
    <w:p>
      <w:pPr>
        <w:pStyle w:val="BodyText"/>
      </w:pPr>
      <w:r>
        <w:t xml:space="preserve">Nếu chúng ta không tuân theo lời dạy, thậm chí là ý muốn của các bậc thánh nhân, hoặc vì những chuyện cá nhân nhỏ nhặt của mình mà làm mất thời gian của các Ngài, khiến cho một trách nhiệm lớn lao khác mà các Ngài đáng lẽ phải thực hiện ở nơi khác bị bỏ lỡ, thì đó chính là sự cản trở (Pattarāya) vô cùng nặng nề đối với bổn phận của bậc Thánh.</w:t>
      </w:r>
    </w:p>
    <w:p>
      <w:pPr>
        <w:pStyle w:val="BodyText"/>
      </w:pPr>
      <w:r>
        <w:t xml:space="preserve">Trách nhiệm và năng lực của bậc Thánh Thinh văn đầy đủ oai lực có tầm ảnh hưởng lên đến cả ngàn thế giới.</w:t>
      </w:r>
    </w:p>
    <w:p>
      <w:pPr>
        <w:pStyle w:val="BodyText"/>
      </w:pPr>
      <w:r>
        <w:t xml:space="preserve">Vì vậy, chúng ta nên cận y các Ngài với sự tỉnh giác và trí tuệ. (Ở đây, dù viết liên đới đến chuyện của ông</w:t>
      </w:r>
      <w:r>
        <w:t xml:space="preserve"> </w:t>
      </w:r>
      <w:r>
        <w:rPr>
          <w:bCs/>
          <w:b/>
        </w:rPr>
        <w:t xml:space="preserve">U Tun Thein</w:t>
      </w:r>
      <w:r>
        <w:t xml:space="preserve">, nhưng xin các bạn đạo hữu hiểu cho rằng tôi không có ý ám chỉ cá nhân ông).</w:t>
      </w:r>
    </w:p>
    <w:bookmarkStart w:id="129" w:name="vị-thí-chủ-không-chớp-mắt"/>
    <w:p>
      <w:pPr>
        <w:pStyle w:val="Heading3"/>
      </w:pPr>
      <w:r>
        <w:t xml:space="preserve">Vị thí chủ không chớp mắt</w:t>
      </w:r>
    </w:p>
    <w:p>
      <w:pPr>
        <w:pStyle w:val="FirstParagraph"/>
      </w:pPr>
      <w:r>
        <w:t xml:space="preserve">Có những câu chuyện đã trở nên quen thuộc về việc Thiền sư xuất hiện ở nhiều nơi xa xôi cùng một lúc để khất thực, hoặc việc những người lạ mặt nhận lời chuyển giúp vật phẩm cúng dường của ai đó đến cho Ngài.</w:t>
      </w:r>
    </w:p>
    <w:p>
      <w:pPr>
        <w:pStyle w:val="BodyText"/>
      </w:pPr>
      <w:r>
        <w:t xml:space="preserve">Tuy nhiên, liên quan đến việc người lạ chuyển đồ cúng dường, có một lời dạy rất kỳ lạ của Thiền sư đáng để ghi nhớ:</w:t>
      </w:r>
    </w:p>
    <w:p>
      <w:pPr>
        <w:pStyle w:val="BodyText"/>
      </w:pPr>
      <w:r>
        <w:t xml:space="preserve">Một ngày nọ, có vị thí chủ đến thiền viện dâng cúng thực phẩm và thưa rằng: “Trên đường đi, có một người cũng nhờ con chuyển giúp món đồ này để dâng lên Ngài.” Thiền sư hỏi:</w:t>
      </w:r>
    </w:p>
    <w:p>
      <w:pPr>
        <w:pStyle w:val="BodyText"/>
      </w:pPr>
      <w:r>
        <w:t xml:space="preserve">“Anh... anh có hỏi tên người đó không? Có nhìn mặt để sau này gặp lại còn nhận ra không?” Khi vị đó thưa là không nhớ, Ngài thường phán rằng:</w:t>
      </w:r>
    </w:p>
    <w:p>
      <w:pPr>
        <w:pStyle w:val="BodyText"/>
      </w:pPr>
      <w:r>
        <w:t xml:space="preserve">“Sau này hãy nhớ, phải nhìn thật kỹ khuôn mặt của những người như thế. Những người đó không bao giờ chớp mắt đâu.”</w:t>
      </w:r>
    </w:p>
    <w:p>
      <w:pPr>
        <w:pStyle w:val="BodyText"/>
      </w:pPr>
      <w:r>
        <w:t xml:space="preserve">Đối với những bậc vĩ nhân như Ngài, quả thực có rất nhiều vị thí chủ “không chớp mắt” như thế thường xuyên hộ trì.</w:t>
      </w:r>
    </w:p>
    <w:p>
      <w:r>
        <w:pict>
          <v:rect style="width:0;height:1.5pt" o:hralign="center" o:hrstd="t" o:hr="t"/>
        </w:pict>
      </w:r>
    </w:p>
    <w:p>
      <w:pPr>
        <w:pStyle w:val="FirstParagraph"/>
      </w:pPr>
      <w:r>
        <w:rPr>
          <w:iCs/>
          <w:i/>
        </w:rPr>
        <w:t xml:space="preserve">Lưu ý: Các đoạn chuyển trang 661-662 và 662-663 đã được xử lý mượt mà theo ngữ cảnh.</w:t>
      </w:r>
    </w:p>
    <w:p>
      <w:r>
        <w:pict>
          <v:rect style="width:0;height:1.5pt" o:hralign="center" o:hrstd="t" o:hr="t"/>
        </w:pict>
      </w:r>
    </w:p>
    <w:bookmarkEnd w:id="129"/>
    <w:bookmarkEnd w:id="130"/>
    <w:bookmarkStart w:id="132" w:name="trang-664"/>
    <w:p>
      <w:pPr>
        <w:pStyle w:val="Heading2"/>
      </w:pPr>
      <w:r>
        <w:t xml:space="preserve">TRANG 664</w:t>
      </w:r>
    </w:p>
    <w:p>
      <w:pPr>
        <w:pStyle w:val="FirstParagraph"/>
      </w:pPr>
      <w:r>
        <w:t xml:space="preserve">610</w:t>
      </w:r>
    </w:p>
    <w:p>
      <w:pPr>
        <w:pStyle w:val="BodyText"/>
      </w:pPr>
      <w:r>
        <w:rPr>
          <w:bCs/>
          <w:b/>
        </w:rPr>
        <w:t xml:space="preserve">Ngài Sayadaw</w:t>
      </w:r>
      <w:r>
        <w:t xml:space="preserve"> </w:t>
      </w:r>
      <w:r>
        <w:t xml:space="preserve">khi đi thường bước đi thoăn thoắt. Khi nói chuyện, Ngài cũng thường nói ngắn gọn, dứt khoát và mạnh mẽ.</w:t>
      </w:r>
    </w:p>
    <w:p>
      <w:pPr>
        <w:pStyle w:val="BodyText"/>
      </w:pPr>
      <w:r>
        <w:t xml:space="preserve">Có một lần,</w:t>
      </w:r>
      <w:r>
        <w:t xml:space="preserve"> </w:t>
      </w:r>
      <w:r>
        <w:rPr>
          <w:bCs/>
          <w:b/>
        </w:rPr>
        <w:t xml:space="preserve">ông U Kun Yin</w:t>
      </w:r>
      <w:r>
        <w:t xml:space="preserve"> </w:t>
      </w:r>
      <w:r>
        <w:t xml:space="preserve">cùng một nhóm người từ thị trấn Nyaunglebin đến thăm Ngài Sayadaw. Khi thấy Ngài đi khất thực về đến đầu làng, họ định đón và đi theo Ngài về chùa. Khi Ngài bảo: “Hãy ở lại đó,” vị trưởng đoàn là</w:t>
      </w:r>
      <w:r>
        <w:t xml:space="preserve"> </w:t>
      </w:r>
      <w:r>
        <w:rPr>
          <w:bCs/>
          <w:b/>
        </w:rPr>
        <w:t xml:space="preserve">ông U Kun Yin</w:t>
      </w:r>
      <w:r>
        <w:t xml:space="preserve"> </w:t>
      </w:r>
      <w:r>
        <w:t xml:space="preserve">thưa rằng:</w:t>
      </w:r>
    </w:p>
    <w:p>
      <w:pPr>
        <w:pStyle w:val="BodyText"/>
      </w:pPr>
      <w:r>
        <w:t xml:space="preserve">“Bạch Ngài, chúng con lặn lội từ tận Nyaunglebin đến đây,” rồi họ cứ thế bám đuôi đi theo Ngài trên con đường rừng. Khi đi được khoảng nửa quãng đường:</w:t>
      </w:r>
    </w:p>
    <w:p>
      <w:pPr>
        <w:pStyle w:val="BodyText"/>
      </w:pPr>
      <w:r>
        <w:t xml:space="preserve">“Này các thí chủ, hãy đứng yên tại đó,” Ngài quay lại quát với giọng dứt khoát, khiến họ chẳng hiểu chuyện gì, đành phải đứng khựng lại. Họ sợ hãi tự hỏi: “Phải chăng có hổ dữ phía trước?” Thấy mình đã trái lời ngăn cản mà cố tình đi theo, họ hối hận, chỉ biết đứng nhìn Ngài phía trước với đủ thứ suy nghĩ trong đầu.</w:t>
      </w:r>
    </w:p>
    <w:p>
      <w:pPr>
        <w:pStyle w:val="BodyText"/>
      </w:pPr>
      <w:r>
        <w:t xml:space="preserve">“Hả... Ngài Sayadaw không còn ở đó nữa. Chỉ còn mỗi chiếc y đứng sừng sững thôi,” một người kinh ngạc thốt lên. Quả thực, bóng dáng Ngài Sayadaw đứng phía trước dần biến mất, chỉ còn lại chiếc y cuộn tròn đứng sừng sững như đang mặc trên người. Họ không hiểu vì sao, chỉ biết đứng sững sờ, kinh ngạc đến lặng người. Mãi cho đến khi nghe tiếng gọi: “Nào... nào... hãy đi theo ta,” họ mới tiếp tục bước đi. Vì không dám bạch hỏi Ngài nên họ cũng chẳng rõ sự tình “như thế nào”.</w:t>
      </w:r>
    </w:p>
    <w:p>
      <w:pPr>
        <w:pStyle w:val="BodyText"/>
      </w:pPr>
      <w:r>
        <w:t xml:space="preserve">Dù thế nào đi nữa, phong thái và trách nhiệm của những bậc Thánh nhân (A-la-hán) vốn dĩ sâu mầu, huyền bí mà hàng phàm phu không thể hiểu thấu, và các Ngài cũng thấy không cần thiết phải cho biết. Qua đây cần ghi nhớ rằng: không phải bậc Thánh nhân có thần thông nào cũng đắc được thần thông như ý muốn. Trong chuyện chim đại bàng bắt rồng, dù có nhiều bậc Thánh nhân</w:t>
      </w:r>
      <w:r>
        <w:t xml:space="preserve"> </w:t>
      </w:r>
      <w:r>
        <w:rPr>
          <w:bCs/>
          <w:b/>
        </w:rPr>
        <w:t xml:space="preserve">đắc Lục thông</w:t>
      </w:r>
      <w:r>
        <w:t xml:space="preserve"> </w:t>
      </w:r>
      <w:r>
        <w:t xml:space="preserve">(Abhiññā) ở đó, nhưng cuối cùng một vị Tăng trẻ mới tu được tám hạ đã phải biến hóa ra ngọn núi lớn để cứu giúp. (</w:t>
      </w:r>
      <w:r>
        <w:rPr>
          <w:bCs/>
          <w:b/>
        </w:rPr>
        <w:t xml:space="preserve">Thanh Tịnh Đạo I, 150</w:t>
      </w:r>
      <w:r>
        <w:t xml:space="preserve">). Chỉ khi có được sự thuần thục (</w:t>
      </w:r>
      <w:r>
        <w:rPr>
          <w:bCs/>
          <w:b/>
        </w:rPr>
        <w:t xml:space="preserve">Vasībhāva - Tự tại</w:t>
      </w:r>
      <w:r>
        <w:t xml:space="preserve">) thì mới có thể thi triển thần thông trong nháy mắt như ý muốn. Điều này cho thấy Ngài Sayadaw đã đạt đến trình độ</w:t>
      </w:r>
      <w:r>
        <w:t xml:space="preserve"> </w:t>
      </w:r>
      <w:r>
        <w:rPr>
          <w:bCs/>
          <w:b/>
        </w:rPr>
        <w:t xml:space="preserve">Tự tại</w:t>
      </w:r>
      <w:r>
        <w:t xml:space="preserve"> </w:t>
      </w:r>
      <w:r>
        <w:t xml:space="preserve">vô cùng điêu luyện.</w:t>
      </w:r>
    </w:p>
    <w:bookmarkStart w:id="131" w:name="tránh-né-vì-sợ-nhưng-lại-bị-vây-quanh"/>
    <w:p>
      <w:pPr>
        <w:pStyle w:val="Heading4"/>
      </w:pPr>
      <w:r>
        <w:t xml:space="preserve">Tránh né vì sợ, nhưng lại bị vây quanh</w:t>
      </w:r>
    </w:p>
    <w:p>
      <w:pPr>
        <w:pStyle w:val="FirstParagraph"/>
      </w:pPr>
      <w:r>
        <w:t xml:space="preserve">Ngài Sayadaw thường cho phép đâm bái vào giờ thọ thực và một lúc vào buổi chiều. Đôi khi Ngài thuyết pháp khoảng một giờ. Ngài không thích việc người ta cứ thưa gửi, nói năng quá nhiều.</w:t>
      </w:r>
    </w:p>
    <w:bookmarkEnd w:id="131"/>
    <w:bookmarkEnd w:id="132"/>
    <w:bookmarkStart w:id="134" w:name="trang-665"/>
    <w:p>
      <w:pPr>
        <w:pStyle w:val="Heading2"/>
      </w:pPr>
      <w:r>
        <w:t xml:space="preserve">TRANG 665</w:t>
      </w:r>
    </w:p>
    <w:p>
      <w:pPr>
        <w:pStyle w:val="FirstParagraph"/>
      </w:pPr>
      <w:r>
        <w:t xml:space="preserve">611</w:t>
      </w:r>
    </w:p>
    <w:p>
      <w:pPr>
        <w:pStyle w:val="BodyText"/>
      </w:pPr>
      <w:r>
        <w:t xml:space="preserve">Bởi nghe danh Ngài có đại uy lực nên những người đến khẩn cầu không phải là ít. Từ những người cầu thi đỗ, người muốn trở nên giàu có, cho đến những người đang gặp tai ương, bệnh tật; không thiếu những người xem các bậc thiện tri thức như những thầy pháp, thầy bùa để nương nhờ.</w:t>
      </w:r>
    </w:p>
    <w:p>
      <w:pPr>
        <w:pStyle w:val="BodyText"/>
      </w:pPr>
      <w:r>
        <w:t xml:space="preserve">Vì không có nhiều cơ hội để nói chuyện trực tiếp, họ thường viết thư để dâng lên Ngài. Mỗi khi Ngài chấp nhận gặp, Ngài thường cầm các lá thư lên xem qua loa rồi đặt sang một bên, đôi khi xấp giấy ấy cao đến cả gang tay.</w:t>
      </w:r>
    </w:p>
    <w:p>
      <w:pPr>
        <w:pStyle w:val="BodyText"/>
      </w:pPr>
      <w:r>
        <w:t xml:space="preserve">Đôi khi, nếu thấy cần thiết, chính Ngài Sayadaw sẽ tự mình ra tay cứu giúp. Một ngày nọ, có hai vợ chồng từ Mawlamyine dâng thư lên Ngài. Người chồng vừa khóc vừa thưa: “Bạch Ngài, con gái chúng con đã bị quân phiến loạn bắt đi từ ngày... đến nay vẫn chưa tìm thấy. Xin Ngài cứu giúp con chúng con.” Theo thói quen, Ngài Sayadaw cầm lá thư lên xem qua loa rồi đặt sang bên cạnh, không phán bảo điều gì.</w:t>
      </w:r>
    </w:p>
    <w:p>
      <w:pPr>
        <w:pStyle w:val="BodyText"/>
      </w:pPr>
      <w:r>
        <w:t xml:space="preserve">Ngày hôm sau, nghe nói người phụ nữ đó đã từ trong rừng trở về. Khi được hỏi sự tình, cô kể rằng nhóm quân phiến loạn bất ngờ bị quân đội chính phủ bao vây, chúng hoảng loạn tháo chạy, cô cũng nhân cơ hội đó mà thoát ra được và đi đúng vào con đường dẫn về Mawlamyine. Trong một sự việc tương tự, hai cô gái trẻ bị quân phiến loạn bắt giữ đang ngồi khóc lóc, thì bỗng thấy Ngài Sayadaw hiện ra phía trước và bảo: “Đừng lo, đừng khóc nữa, sắp được tự do rồi,” nói đoạn Ngài biến mất, và quả nhiên ngay sau đó họ đã thoát nạn.</w:t>
      </w:r>
    </w:p>
    <w:p>
      <w:pPr>
        <w:pStyle w:val="BodyText"/>
      </w:pPr>
      <w:r>
        <w:t xml:space="preserve">(Như đã từng kể chuyện vị đạo sĩ – tiền thân của</w:t>
      </w:r>
      <w:r>
        <w:t xml:space="preserve"> </w:t>
      </w:r>
      <w:r>
        <w:rPr>
          <w:bCs/>
          <w:b/>
        </w:rPr>
        <w:t xml:space="preserve">Bāka Brahmā</w:t>
      </w:r>
      <w:r>
        <w:t xml:space="preserve"> </w:t>
      </w:r>
      <w:r>
        <w:t xml:space="preserve">– đã dùng thần thông biến ra quân đội để cứu dân làng</w:t>
      </w:r>
      <w:r>
        <w:t xml:space="preserve"> </w:t>
      </w:r>
      <w:r>
        <w:rPr>
          <w:bCs/>
          <w:b/>
        </w:rPr>
        <w:t xml:space="preserve">Gocara</w:t>
      </w:r>
      <w:r>
        <w:t xml:space="preserve"> </w:t>
      </w:r>
      <w:r>
        <w:t xml:space="preserve">khỏi đám cướp.)</w:t>
      </w:r>
    </w:p>
    <w:bookmarkStart w:id="133" w:name="ngồi-yên-mà-làm-việc-không-ngơi-nghỉ"/>
    <w:p>
      <w:pPr>
        <w:pStyle w:val="Heading4"/>
      </w:pPr>
      <w:r>
        <w:t xml:space="preserve">Ngồi yên mà làm việc không ngơi nghỉ</w:t>
      </w:r>
    </w:p>
    <w:p>
      <w:pPr>
        <w:pStyle w:val="FirstParagraph"/>
      </w:pPr>
      <w:r>
        <w:t xml:space="preserve">Các bậc Thánh nhân không những không bao giờ nói: “Đó là do ta làm,” mà còn sợ người khác nhận ra nên thường ẩn mình sâu trong rừng núi. Các Ngài chỉ luôn hướng đến lợi ích của chúng sinh và giáo pháp, vì vậy chúng ta không nên làm phiền các Ngài bằng những việc cá nhân nhỏ nhặt.</w:t>
      </w:r>
    </w:p>
    <w:p>
      <w:pPr>
        <w:pStyle w:val="BodyText"/>
      </w:pPr>
      <w:r>
        <w:t xml:space="preserve">Dù trong khuôn khổ giới luật hay trong phạm vi vận hành của nghiệp lực (</w:t>
      </w:r>
      <w:r>
        <w:rPr>
          <w:bCs/>
          <w:b/>
        </w:rPr>
        <w:t xml:space="preserve">Kammassakatā</w:t>
      </w:r>
      <w:r>
        <w:t xml:space="preserve">) của chúng sinh, các Ngài vẫn làm việc suốt 24 giờ không nghỉ. (Dù</w:t>
      </w:r>
      <w:r>
        <w:t xml:space="preserve"> </w:t>
      </w:r>
      <w:r>
        <w:rPr>
          <w:bCs/>
          <w:b/>
        </w:rPr>
        <w:t xml:space="preserve">chúng sinh</w:t>
      </w:r>
      <w:r>
        <w:t xml:space="preserve"> </w:t>
      </w:r>
      <w:r>
        <w:t xml:space="preserve">không hề hay biết), ngoại trừ việc mang lại lợi ích và an vui cho số đông, các Ngài</w:t>
      </w:r>
    </w:p>
    <w:bookmarkEnd w:id="133"/>
    <w:bookmarkEnd w:id="134"/>
    <w:bookmarkStart w:id="136" w:name="trang-666"/>
    <w:p>
      <w:pPr>
        <w:pStyle w:val="Heading2"/>
      </w:pPr>
      <w:r>
        <w:t xml:space="preserve">TRANG 666</w:t>
      </w:r>
    </w:p>
    <w:p>
      <w:pPr>
        <w:pStyle w:val="FirstParagraph"/>
      </w:pPr>
      <w:r>
        <w:t xml:space="preserve">612</w:t>
      </w:r>
    </w:p>
    <w:p>
      <w:pPr>
        <w:pStyle w:val="BodyText"/>
      </w:pPr>
      <w:r>
        <w:t xml:space="preserve">không còn việc gì khác để làm. Các Ngài dành trọn thời gian để thực hiện tâm nguyện ấy.</w:t>
      </w:r>
    </w:p>
    <w:p>
      <w:pPr>
        <w:pStyle w:val="BodyText"/>
      </w:pPr>
      <w:r>
        <w:t xml:space="preserve">Chúng ta nên hiểu rằng: “Càng tĩnh lặng bao nhiêu, càng làm được nhiều việc bấy nhiêu.” Đa số hàng phàm phu không cảm nhận được nguồn năng lực của bậc Thánh nhân này, cứ ngỡ rằng phải nói năng, chạy tới chạy lui mới gọi là làm việc, nên đã:</w:t>
      </w:r>
    </w:p>
    <w:p>
      <w:pPr>
        <w:pStyle w:val="BodyText"/>
      </w:pPr>
      <w:r>
        <w:t xml:space="preserve">“Ngồi thiền chỉ là lãng phí thời gian. Việc xuất thế gian là từ bỏ việc đời để chỉ lo giải thoát cho riêng mình,” v.v. Đó là những lời nói sai lầm. Hãy tỉnh táo và cố gắng tìm hiểu cho đúng.</w:t>
      </w:r>
    </w:p>
    <w:bookmarkStart w:id="135" w:name="cứu-giúp-khi-thấy-có-lợi-ích"/>
    <w:p>
      <w:pPr>
        <w:pStyle w:val="Heading4"/>
      </w:pPr>
      <w:r>
        <w:t xml:space="preserve">Cứu giúp khi thấy có lợi ích</w:t>
      </w:r>
    </w:p>
    <w:p>
      <w:pPr>
        <w:pStyle w:val="FirstParagraph"/>
      </w:pPr>
      <w:r>
        <w:rPr>
          <w:bCs/>
          <w:b/>
        </w:rPr>
        <w:t xml:space="preserve">Ông U Tha Khin</w:t>
      </w:r>
      <w:r>
        <w:t xml:space="preserve"> </w:t>
      </w:r>
      <w:r>
        <w:t xml:space="preserve">ở làng Kywe Chan là một bậc trưởng thượng khá giàu có, vì không dám ở lại làng nên ông đã chuyển đến thị trấn Paung sinh sống. Một ngày nọ, khi từ thị trấn về thăm làng, ông đã bị quân phiến loạn bắt dọc đường. Đó là những kẻ đang rình rập để giết ông. Tên tướng cướp cùng hai đàn em dẫn ông vào rừng sâu, sau đó trói ông chặt vào gốc cây để không thể trốn thoát.</w:t>
      </w:r>
    </w:p>
    <w:p>
      <w:pPr>
        <w:pStyle w:val="BodyText"/>
      </w:pPr>
      <w:r>
        <w:t xml:space="preserve">Trong lúc kẻ thù đi nơi khác,</w:t>
      </w:r>
      <w:r>
        <w:t xml:space="preserve"> </w:t>
      </w:r>
      <w:r>
        <w:rPr>
          <w:bCs/>
          <w:b/>
        </w:rPr>
        <w:t xml:space="preserve">ông U Tha Khin</w:t>
      </w:r>
      <w:r>
        <w:t xml:space="preserve"> </w:t>
      </w:r>
      <w:r>
        <w:t xml:space="preserve">cố gắng niệm tưởng các ân đức Phật (Guṇadhamma), nhưng tâm ông không thể định tĩnh mà luôn bị nỗi sợ hãi cái chết bủa vây. Đột nhiên, gương mặt Ngài Sayadaw hiện lên trong tâm trí, ông hướng lòng về nơi Ngài đang ngụ và khẩn khoản:</w:t>
      </w:r>
    </w:p>
    <w:p>
      <w:pPr>
        <w:pStyle w:val="BodyText"/>
      </w:pPr>
      <w:r>
        <w:t xml:space="preserve">“Bạch Ngài Sayadaw, xin cứu con với,” ông vừa thốt lên lời cầu cứu thì ngay sau đó, Ngài Sayadaw đã xuất hiện trước mặt</w:t>
      </w:r>
      <w:r>
        <w:t xml:space="preserve"> </w:t>
      </w:r>
      <w:r>
        <w:rPr>
          <w:bCs/>
          <w:b/>
        </w:rPr>
        <w:t xml:space="preserve">ông U Tha Khin</w:t>
      </w:r>
      <w:r>
        <w:t xml:space="preserve">. Trong khi ông còn đang bàng hoàng kinh ngạc:</w:t>
      </w:r>
    </w:p>
    <w:p>
      <w:pPr>
        <w:pStyle w:val="BodyText"/>
      </w:pPr>
      <w:r>
        <w:t xml:space="preserve">“Thí chủ hãy đi đi,” Ngài nói khiến ông không tin vào tai mình. Phải đến khi Ngài nhắc lại lần thứ ba, ông mới nhìn lại mình và thấy các dây trói đã tự động tuột ra, ông liền tháo chạy và thoát nạn.</w:t>
      </w:r>
    </w:p>
    <w:p>
      <w:pPr>
        <w:pStyle w:val="BodyText"/>
      </w:pPr>
      <w:r>
        <w:t xml:space="preserve">Ngày hôm sau khi đến chùa, thái độ của Ngài Sayadaw vẫn không có gì khác thường.</w:t>
      </w:r>
      <w:r>
        <w:t xml:space="preserve"> </w:t>
      </w:r>
      <w:r>
        <w:rPr>
          <w:bCs/>
          <w:b/>
        </w:rPr>
        <w:t xml:space="preserve">Ông U Tha Khin</w:t>
      </w:r>
      <w:r>
        <w:t xml:space="preserve"> </w:t>
      </w:r>
      <w:r>
        <w:t xml:space="preserve">vì quá đỗi vui mừng và biết ơn nên không thể không bạch thưa chuyện cũ...</w:t>
      </w:r>
    </w:p>
    <w:p>
      <w:pPr>
        <w:pStyle w:val="BodyText"/>
      </w:pPr>
      <w:r>
        <w:t xml:space="preserve">“Phải... chuyện như vậy cũng có thể xảy ra,” Ngài chỉ bình thản đáp lại như thế. Một lúc sau:</w:t>
      </w:r>
    </w:p>
    <w:p>
      <w:pPr>
        <w:pStyle w:val="BodyText"/>
      </w:pPr>
      <w:r>
        <w:t xml:space="preserve">“Ông có nhớ mặt tên tướng cướp đó không?”</w:t>
      </w:r>
    </w:p>
    <w:p>
      <w:pPr>
        <w:pStyle w:val="BodyText"/>
      </w:pPr>
      <w:r>
        <w:t xml:space="preserve">“Bạch Ngài, con nhớ ạ.”</w:t>
      </w:r>
    </w:p>
    <w:p>
      <w:pPr>
        <w:pStyle w:val="BodyText"/>
      </w:pPr>
      <w:r>
        <w:t xml:space="preserve">“Ừ... hắn ta sắp gặp tai nạn rồi,” Ngài chỉ phán một câu đầy vẻ trầm ngâm như vậy.</w:t>
      </w:r>
    </w:p>
    <w:p>
      <w:r>
        <w:pict>
          <v:rect style="width:0;height:1.5pt" o:hralign="center" o:hrstd="t" o:hr="t"/>
        </w:pict>
      </w:r>
    </w:p>
    <w:bookmarkEnd w:id="135"/>
    <w:bookmarkEnd w:id="136"/>
    <w:bookmarkStart w:id="139" w:name="trang-667"/>
    <w:p>
      <w:pPr>
        <w:pStyle w:val="Heading2"/>
      </w:pPr>
      <w:r>
        <w:t xml:space="preserve">TRANG 667</w:t>
      </w:r>
    </w:p>
    <w:p>
      <w:pPr>
        <w:pStyle w:val="FirstParagraph"/>
      </w:pPr>
      <w:r>
        <w:t xml:space="preserve">Chừng hai ba ngày sau, có một tiểu đội quân chính phủ đi càn quét trong rừng trở về. Họ dừng lại hỏi: "Ông Tha Khin, kẻ bắt cóc ông chính là tên này phải không?". Vừa nói, họ vừa đưa ra thủ cấp của tên tướng phiến quân vừa bị tiêu diệt. Khi nhìn kỹ, thấy đúng thật là hắn, ông Tha Khin càng thêm muôn phần kính ngưỡng bậc Thầy cứu mạng, dù có phải hy sinh tính mạng để cống hiến cho Ngài cũng cam lòng.</w:t>
      </w:r>
    </w:p>
    <w:bookmarkStart w:id="137" w:name="X8396063886a7425be3651b31a83d9b4bdecf31e"/>
    <w:p>
      <w:pPr>
        <w:pStyle w:val="Heading3"/>
      </w:pPr>
      <w:r>
        <w:t xml:space="preserve">Việc có vẻ thế tục nên không được hài lòng</w:t>
      </w:r>
    </w:p>
    <w:p>
      <w:pPr>
        <w:pStyle w:val="FirstParagraph"/>
      </w:pPr>
      <w:r>
        <w:t xml:space="preserve">Vào một dịp nọ, khi Ngài U Vasava (Sư Thầy đệ tử) đến Yangon, Ngài đã có cuộc trò chuyện thân mật với vị trụ trì chùa Bahan Thon-tat và các vị Sayadaw từ Mawlamyine. Các vị Sayadaw nọ mới ngỏ lời với Ngài U Vasava rằng:</w:t>
      </w:r>
    </w:p>
    <w:p>
      <w:pPr>
        <w:pStyle w:val="BodyText"/>
      </w:pPr>
      <w:r>
        <w:t xml:space="preserve">"Này Ngài U Vasava, xin Ngài hãy dành chút thời gian thưa lại với vị Thầy của Ngài giúp chúng tôi. Phần chúng tôi thì chẳng biết mình có đang tạo đại ác nghiệp (vì chỉ trích) hay không, nhưng thật lòng không phải là chúng tôi muốn khinh mạn Ngài ấy, cũng chẳng dám có ý nghĩ bất kính nào. Chúng tôi chỉ e sợ rằng danh tiếng của Ngài ấy cũng như uy tín của Giáo pháp sẽ bị tổn giảm. Chuyện chẳng có gì khác ngoài việc mọi người đều nghe đồn rằng Ngài ấy thường làm cho người ta thi đậu, chữa khỏi bệnh, thoát khỏi tử nạn hay giúp tăng trưởng tài lộc... Những việc như thế chẳng phải mang màu sắc thế tục quá sao? Lẽ ra chỉ cần ban cho họ một đề mục thiền định nào đó là đủ rồi. Xin Ngài hãy thưa lại với Ngài ấy xem sao. Những điều chúng tôi nói đây chắc cũng không phải là quá đáng chứ?"</w:t>
      </w:r>
    </w:p>
    <w:p>
      <w:pPr>
        <w:pStyle w:val="BodyText"/>
      </w:pPr>
      <w:r>
        <w:t xml:space="preserve">Vốn là người ít nói và điềm đạm, Ngài U Vasava không bày tỏ sự đồng tình hay phản đối, chỉ đáp lại rằng khi có dịp thuận tiện sẽ xin trình lên. Khi trở về Thapeik Aing, nhận thấy những lời nhắc nhở của chư vị Sayadaw là điều đáng để thưa lên, Ngài đã bạch lại với Tôn sư. Ngài Thapeik Aing liền đáp:</w:t>
      </w:r>
    </w:p>
    <w:p>
      <w:pPr>
        <w:pStyle w:val="BodyText"/>
      </w:pPr>
      <w:r>
        <w:t xml:space="preserve">"Hèn gì, này Vasava, chẳng lẽ một bậc thiện tri thức lại không được phép trải tâm từ hay sao? Ta đâu có khởi ý muốn họ phải được cái này hay cái kia đâu. Ta chỉ thuần túy gửi tâm từ đến cho họ mà thôi."</w:t>
      </w:r>
    </w:p>
    <w:p>
      <w:pPr>
        <w:pStyle w:val="BodyText"/>
      </w:pPr>
      <w:r>
        <w:t xml:space="preserve">Nghe lời dạy đó, Ngài U Vasava trầm mặc suy ngẫm về bản thể khó thấu hiểu của các bậc thánh nhân và giữ sự im lặng.</w:t>
      </w:r>
    </w:p>
    <w:bookmarkEnd w:id="137"/>
    <w:bookmarkStart w:id="138" w:name="năng-lực-của-tâm-từ"/>
    <w:p>
      <w:pPr>
        <w:pStyle w:val="Heading3"/>
      </w:pPr>
      <w:r>
        <w:t xml:space="preserve">Năng lực của Tâm Từ</w:t>
      </w:r>
    </w:p>
    <w:p>
      <w:pPr>
        <w:pStyle w:val="FirstParagraph"/>
      </w:pPr>
      <w:r>
        <w:t xml:space="preserve">Sức mạnh của năng lực tâm từ lớn lao đến mức nào là điều rất đáng để chúng ta suy ngẫm sâu sắc. Nếu trong địa hạt siêu thế (Lokuttara), năng lực của Pháp Vô Vi (Asankhata) là tối thượng, thì trong địa hạt hiệp thế (Lokiya), không có một sức mạnh nào có thể chế ngự được năng lực của tâm từ.</w:t>
      </w:r>
    </w:p>
    <w:p>
      <w:pPr>
        <w:pStyle w:val="BodyText"/>
      </w:pPr>
      <w:r>
        <w:t xml:space="preserve">Tâm ý của các bậc thiện tri thức vốn rất nhiệm mầu và khó hiểu thấu. Do đó, đối với những việc làm của các bậc cao nhân, hàng phàm phu không nên vội vàng dùng cái nhìn hạn hẹp của mình để can thiệp hay phê phán. Đó là một bài học đáng để ghi nhớ.</w:t>
      </w:r>
    </w:p>
    <w:bookmarkEnd w:id="138"/>
    <w:bookmarkEnd w:id="139"/>
    <w:bookmarkStart w:id="141" w:name="trang-668"/>
    <w:p>
      <w:pPr>
        <w:pStyle w:val="Heading2"/>
      </w:pPr>
      <w:r>
        <w:t xml:space="preserve">TRANG 668</w:t>
      </w:r>
    </w:p>
    <w:p>
      <w:pPr>
        <w:pStyle w:val="FirstParagraph"/>
      </w:pPr>
      <w:r>
        <w:t xml:space="preserve">Nếu cảm thấy tâm ý của các Ngài không phù hợp với xu hướng của mình, chúng ta nên đặt tâm mình vào sự Khéo tác ý (Yoniso Manasikara) sao cho không gây phiền nhiễu, không gây khổ đau hay lợi dụng các Ngài; đồng thời cũng không để vụt mất cơ hội quý báu được gần gũi bậc minh sư.</w:t>
      </w:r>
    </w:p>
    <w:p>
      <w:pPr>
        <w:pStyle w:val="BodyText"/>
      </w:pPr>
      <w:r>
        <w:t xml:space="preserve">Nếu không biết cách giữ tâm, thì việc tiếp cận một bậc Thầy có khả năng hóa giải khổ đau cũng chỉ đem lại lợi ích ít ỏi. Hơn nữa, do sự thiếu tế nhị trong cách cư xử, chúng ta có thể khiến những người ít đức tin hoặc những người thích phê phán bị hiểu lầm, dẫn đến việc họ không chỉ đánh mất cơ hội lớn mà còn có nguy cơ rơi vào ác đạo. Hãy hết sức cẩn trọng.</w:t>
      </w:r>
    </w:p>
    <w:p>
      <w:pPr>
        <w:pStyle w:val="BodyText"/>
      </w:pPr>
      <w:r>
        <w:t xml:space="preserve">Ngài Sayadaw dường như có sự liên hệ và giao du rất nhiều với thế giới phi nhân và các cảnh giới khác. Ngài thường thuyết pháp và hóa độ cho họ. Chính vì vậy, đôi khi ngay tại thế giới loài người này, Ngài cũng thường hiển lộ thần lực một cách rõ rệt.</w:t>
      </w:r>
    </w:p>
    <w:bookmarkStart w:id="140" w:name="tỳ-kheo-chim-và-tỳ-kheo-chuột"/>
    <w:p>
      <w:pPr>
        <w:pStyle w:val="Heading3"/>
      </w:pPr>
      <w:r>
        <w:t xml:space="preserve">Tỳ-kheo Chim và Tỳ-kheo Chuột</w:t>
      </w:r>
    </w:p>
    <w:p>
      <w:pPr>
        <w:pStyle w:val="FirstParagraph"/>
      </w:pPr>
      <w:r>
        <w:t xml:space="preserve">Ngài Sayadaw cực kỳ tôn trọng giới luật (Vinaya). Ngài đã dành hơn bốn mươi năm cuộc đời ẩn mình để thực hành giáo pháp của bậc xuất gia. Mỗi khi có các vị Tỳ-kheo đến đảnh lễ, dù thân quen hay mới gặp, Ngài đều dạy rằng:</w:t>
      </w:r>
    </w:p>
    <w:p>
      <w:pPr>
        <w:pStyle w:val="BodyText"/>
      </w:pPr>
      <w:r>
        <w:t xml:space="preserve">"Làm một vị Tỳ-kheo thì phải thực hành như</w:t>
      </w:r>
      <w:r>
        <w:t xml:space="preserve"> </w:t>
      </w:r>
      <w:r>
        <w:rPr>
          <w:bCs/>
          <w:b/>
        </w:rPr>
        <w:t xml:space="preserve">loài chim</w:t>
      </w:r>
      <w:r>
        <w:t xml:space="preserve">, đừng sống như</w:t>
      </w:r>
      <w:r>
        <w:t xml:space="preserve"> </w:t>
      </w:r>
      <w:r>
        <w:rPr>
          <w:bCs/>
          <w:b/>
        </w:rPr>
        <w:t xml:space="preserve">loài chuột</w:t>
      </w:r>
      <w:r>
        <w:t xml:space="preserve">. Loài chim chỉ mang theo đôi cánh của chính mình làm trọng trách, nên lúc nào cũng nhẹ nhàng, muốn bay đi đâu, vào lúc nào cũng được. Còn loài chuột thì cứ đào hang cho thật sâu, gặp gì cũng cào cấu, tha lôi những thứ tìm được về tích trữ, dù là đồ tốt hay xấu, rồi cứ thế mà phí hoài cả một đời."</w:t>
      </w:r>
    </w:p>
    <w:p>
      <w:pPr>
        <w:pStyle w:val="BodyText"/>
      </w:pPr>
      <w:r>
        <w:t xml:space="preserve">Ngài thường giáo giới các vị tăng sĩ phải tôn trọng giới luật, không được đắm chìm trong lợi dưỡng, mà phải dốc lòng dốc sức vào phận sự chính của mình (hành trì Giáo pháp).</w:t>
      </w:r>
    </w:p>
    <w:p>
      <w:pPr>
        <w:pStyle w:val="BodyText"/>
      </w:pPr>
      <w:r>
        <w:t xml:space="preserve">Ngoài ra, Ngài còn dạy rằng đối với một hành giả thực thụ thì không có ai là hoàn toàn "khỏe mạnh" cả. Và cũng không nên vì lý do không khỏe mà bỏ phế công việc hành trì. Chừng nào còn phải gánh vác cái thân ngũ uẩn vốn luôn bị khổ vô thường (Sankhara Dukkha) bức bách, thì dù có vẻ như đang khỏe mạnh, thực chất chúng ta vẫn luôn là một "bệnh nhân" kinh niên.</w:t>
      </w:r>
    </w:p>
    <w:p>
      <w:pPr>
        <w:pStyle w:val="BodyText"/>
      </w:pPr>
      <w:r>
        <w:t xml:space="preserve">Bản thân Ngài Sayadaw Thapeik Aing cũng không thể nói là khỏe mạnh. Ngài vốn mắc bệnh đau bao tử kinh niên do gió (lên hơi). Mỗi khi đi khất thực về, Ngài vẫn chưa thể dùng bữa ngay được. Ngài phải đặt bát xuống, dùng một cây thiền trượng dài khoảng một sải tay, một đầu chống vào bụng, một đầu tựa vào khung cửa của thiền đường để ép bụng. Ngài phải làm như thế nhiều lần cho đến khi gió trong bụng thoát ra được bằng đường miệng; chỉ khi nào cảm thấy nhẹ nhõm thì Ngài mới có thể thọ nhận vật thực.</w:t>
      </w:r>
    </w:p>
    <w:p>
      <w:pPr>
        <w:pStyle w:val="BodyText"/>
      </w:pPr>
      <w:r>
        <w:t xml:space="preserve">Đôi khi Ngài còn bị những cơn sốt rét hành hạ, có lúc lại bộc phát chứng bệnh kiết lỵ. Vì sức khỏe không tốt nên Ngài luôn chuẩn bị sẵn hai chiếc hòm gỗ (loại hòm bỏ trống ngoài nghĩa trang) thu lượm được để làm vật dụng "phấn tảo" (pamsukula).</w:t>
      </w:r>
    </w:p>
    <w:bookmarkEnd w:id="140"/>
    <w:bookmarkEnd w:id="141"/>
    <w:bookmarkStart w:id="143" w:name="trang-669"/>
    <w:p>
      <w:pPr>
        <w:pStyle w:val="Heading2"/>
      </w:pPr>
      <w:r>
        <w:t xml:space="preserve">TRANG 669</w:t>
      </w:r>
    </w:p>
    <w:p>
      <w:pPr>
        <w:pStyle w:val="FirstParagraph"/>
      </w:pPr>
      <w:r>
        <w:t xml:space="preserve">Những bộ y do thiện nam tín nữ đến cúng dường hoặc đặt theo hình thức "y phấn tảo" đều được Ngài bỏ vào trong hai chiếc hòm đó, lúc nào cũng có sẵn khoảng ba bốn mươi bộ.</w:t>
      </w:r>
    </w:p>
    <w:p>
      <w:pPr>
        <w:pStyle w:val="BodyText"/>
      </w:pPr>
      <w:r>
        <w:t xml:space="preserve">Đối với những bậc Thầy là con đời của đức Thế Tôn, những người có thể đánh đổi cả mạng sống để bảo trì giới luật, thì lợi dưỡng tự nhiên tìm đến mà không cần phải nhọc công tìm kiếm đến mức trở thành sự chướng ngại (</w:t>
      </w:r>
      <w:r>
        <w:rPr>
          <w:bCs/>
          <w:b/>
        </w:rPr>
        <w:t xml:space="preserve">Palibodha</w:t>
      </w:r>
      <w:r>
        <w:t xml:space="preserve">). Ngược lại, đối với những vị Tỳ-kheo không đủ tự tin vào giới hạnh của mình, vì giới lực yếu kém, họ buộc phải dùng đến những trò lạ lùng thần bí, hoặc làm những việc như chữa bệnh, coi bói theo kiểu Đại thừa để mưu sinh; họ dùng lợi lộc này để câu nhử lợi lộc kia, tâng bốc hoặc đe dọa thí chủ để có được đồ cúng, làm kẻ sai phái cho người thế tục, hoặc cố tỏ ra thân cận, thường xuyên lui tới nhà thí chủ để lộ diện... Cứ như thế, họ phải chạy theo lợi dưỡng đến mức khô cả cổ, mòn cả dép.</w:t>
      </w:r>
    </w:p>
    <w:p>
      <w:pPr>
        <w:pStyle w:val="BodyText"/>
      </w:pPr>
      <w:r>
        <w:t xml:space="preserve">Những người ấy, đừng nói đến việc tìm thấy lối thoát khỏi vòng sinh tử luân hồi vốn luôn rộng mở, ngay cả cách tìm kiếm sự sống một cách dễ dàng trong vòng luân hồi này họ cũng chẳng thể thấy được.</w:t>
      </w:r>
    </w:p>
    <w:bookmarkStart w:id="142" w:name="X6a526bf6846ee0680b3cdfba35c5ec9716ccd88"/>
    <w:p>
      <w:pPr>
        <w:pStyle w:val="Heading3"/>
      </w:pPr>
      <w:r>
        <w:t xml:space="preserve">Môi giới loài Người và môi giới Chư Thiên</w:t>
      </w:r>
    </w:p>
    <w:p>
      <w:pPr>
        <w:pStyle w:val="FirstParagraph"/>
      </w:pPr>
      <w:r>
        <w:t xml:space="preserve">Đối với những bậc thiện tri thức có giới hạnh, những câu chuyện về lợi dưỡng tự tìm đến là kể không xiết. Ngay cả việc khởi lên một ý muốn nhỏ như "ước gì có cái này cái kia" trong tâm, các Ngài cũng không dám khởi lên. Có một lần, hai cái vỏ gối mà Ngài thường dùng đã cũ rách, Ngài đang tự tay khâu vá lại. Trong tâm Ngài chợt thoáng qua ý nghĩ "nếu có cái mới thì tốt biết mấy". Ngay sáng hôm sau, có một bà lão đến cúng dường hai chiếc vỏ gối mới và thưa rằng: "Có một vị mặc đồ trắng tinh khiết đã hiện về trong giấc mơ của con để bảo con làm việc này".</w:t>
      </w:r>
    </w:p>
    <w:p>
      <w:pPr>
        <w:pStyle w:val="BodyText"/>
      </w:pPr>
      <w:r>
        <w:t xml:space="preserve">Một lần khác, khi Ngài định lấy bình thuốc ngâm mật ong mà Ngài vẫn thường dùng ra uống, thì thấy phần thuốc vẫn còn nhưng mật ong đã hết. Ngài buột miệng thốt ra: "Chà... mật ong cũng hết mất rồi". Ngày hôm sau, một người đàn ông mang đến cúng hai chai mật ong, cũng trình rằng vì được báo mộng.</w:t>
      </w:r>
    </w:p>
    <w:p>
      <w:pPr>
        <w:pStyle w:val="BodyText"/>
      </w:pPr>
      <w:r>
        <w:t xml:space="preserve">Đối với các bậc thiện tri thức, đôi khi sự nhiệt tình quá mức của những "người môi giới" hay "chư thiên môi giới" (những người làm trung gian hộ độ) cũng đem lại không ít phiền toái phụ thêm.</w:t>
      </w:r>
    </w:p>
    <w:p>
      <w:pPr>
        <w:pStyle w:val="BodyText"/>
      </w:pPr>
      <w:r>
        <w:t xml:space="preserve">Câu chuyện tương tự cũng từng xảy ra với Ngài Đại trưởng lão Sariputta (Xá-lợi-phất). Có lần Ngài bị đau bụng do gió nên không thể đi khất thực, Ngài Moggallana (Mục-kiền-liên) đã đi khất thực thay cho Ngài. Ngài Moggallana nghe nói món cháo sữa có thể chữa khỏi bệnh này nên đã khởi ý muốn có cháo sữa. Khi Ngài đi đến nhà một vị bá hộ, có một vị thiên đã nhập vào người con trai của vị bá hộ đó và bảo họ hãy dâng cúng cháo sữa. Khi biết được sự tình này (rằng món ăn có được do sự can thiệp), Ngài Sariputta đã dạy: "Dù cho ruột có lòi ra đi chăng nữa, ta cũng không dùng", và bảo Ngài Moggallana hãy đem đổ bỏ ngay lập tức. Những phần cháo sữa đổ trên mặt đất...</w:t>
      </w:r>
    </w:p>
    <w:p>
      <w:r>
        <w:pict>
          <v:rect style="width:0;height:1.5pt" o:hralign="center" o:hrstd="t" o:hr="t"/>
        </w:pict>
      </w:r>
    </w:p>
    <w:bookmarkEnd w:id="142"/>
    <w:bookmarkEnd w:id="143"/>
    <w:bookmarkStart w:id="145" w:name="trang-670"/>
    <w:p>
      <w:pPr>
        <w:pStyle w:val="Heading2"/>
      </w:pPr>
      <w:r>
        <w:t xml:space="preserve">TRANG 670</w:t>
      </w:r>
    </w:p>
    <w:p>
      <w:pPr>
        <w:pStyle w:val="FirstParagraph"/>
      </w:pPr>
      <w:r>
        <w:rPr>
          <w:bCs/>
          <w:b/>
        </w:rPr>
        <w:t xml:space="preserve">Pháp sư U Htay Hlaing</w:t>
      </w:r>
    </w:p>
    <w:p>
      <w:pPr>
        <w:pStyle w:val="BodyText"/>
      </w:pPr>
      <w:r>
        <w:t xml:space="preserve">Ngay khi (tâm định) an trụ, chứng bệnh đau dạ dày đã đeo bám suốt 40 năm lập tức được tiêu trừ. (Theo Thanh Tịnh Đạo I, 40; trong At-tha-ka-tha ghi là 45 năm).</w:t>
      </w:r>
    </w:p>
    <w:p>
      <w:pPr>
        <w:pStyle w:val="BodyText"/>
      </w:pPr>
      <w:r>
        <w:t xml:space="preserve">Ngài Sayadaw Thabeik Aing tự cảm thấy xấu hổ: “Chư thiên đã biết rõ tâm ta rồi”, nên ngài nỗ lực hành thiền liên tục để phiền não không có cơ hội len lỏi vào tâm. Liên quan đến việc giữ gìn thu thúc lục căn, ngài còn dõng dạc tuyên bố: “Nếu có khi nào mắt các ngươi và mắt ta chạm nhau (do ta phóng tâm nhìn ngó), hãy đâm mù mắt ta bất cứ lúc nào.” Loại giới hạnh như vậy, há có điều gì mong muốn mà chẳng thành tựu sao? Tuy nhiên, đối với bậc thiện trí, không phải mọi thứ đạt được đều là điều cần thiết.</w:t>
      </w:r>
    </w:p>
    <w:bookmarkStart w:id="144" w:name="Xabc6617ec34553b6ec0fab9b7462740fc85737b"/>
    <w:p>
      <w:pPr>
        <w:pStyle w:val="Heading3"/>
      </w:pPr>
      <w:r>
        <w:t xml:space="preserve">Ăn cúi, ăn ngước, ăn nhìn thẳng, ăn nhìn góc</w:t>
      </w:r>
    </w:p>
    <w:p>
      <w:pPr>
        <w:pStyle w:val="FirstParagraph"/>
      </w:pPr>
      <w:r>
        <w:t xml:space="preserve">Trong giáo pháp của Đức Thế Tôn, ngay cả ở tầng mức giới hạnh thấp nhất cũng đã đủ để làm nơi nương tựa vững chắc. Các hàng hậu học xuất gia ngày nay cần phải lưu tâm đến phong thái thu thúc của mình.</w:t>
      </w:r>
    </w:p>
    <w:p>
      <w:pPr>
        <w:pStyle w:val="BodyText"/>
      </w:pPr>
      <w:r>
        <w:t xml:space="preserve">Trên đời, cũng như có những người vì miếng cơm manh áo của bản thân và gia đình mà mưu sinh bất chính (gọi là "vừa khóc vừa ăn"), thì khi những người kém năng lực và đầy vị kỷ bước chân vào cửa đạo, sẽ nảy sinh những hạng tu sĩ xấu ác, nuôi mạng bằng các cách: ăn cúi (ngụm-sa), ăn ngước (mọt-sa), ăn nhìn thẳng (tu-yu-kyi-sa), và ăn nhìn góc (htaung-kyi-sa). Họ lôi kéo những người có quyền lực hoặc giàu sang nhưng thiếu trí tuệ, rồi chính những tu sĩ xấu ấy lại khoác lên mình dáng vẻ của bậc Thánh nhân để bước lên pháp tòa thụ nhận sự cúng dường.</w:t>
      </w:r>
    </w:p>
    <w:p>
      <w:pPr>
        <w:pStyle w:val="BodyText"/>
      </w:pPr>
      <w:r>
        <w:t xml:space="preserve">Một thời, sau khi Ngài Xá-lợi-phất (Sāriputtra) đi khất thực xong tại thành Vương Xá (Rājagaha), ngài tựa lưng vào tường một sala bên đường để thọ thực. Lúc bấy giờ, một nữ du sĩ (paribbājikā) trí thức tên là Sucimukhī đã đến hỏi rằng:</w:t>
      </w:r>
    </w:p>
    <w:p>
      <w:pPr>
        <w:pStyle w:val="BodyText"/>
      </w:pPr>
      <w:r>
        <w:t xml:space="preserve">“Bạch Ngài, Ngài thọ thực theo cách nhìn cúi xuống, hay nhìn ngước lên, hay nhìn bốn phương chính, hay nhìn bốn phương phụ (các góc)?” Ngài lần lượt đáp “Không phải” cho từng câu hỏi. Khi bà hỏi rõ lý do tại sao không phải, ngài đã giải thích từng điểm một:</w:t>
      </w:r>
    </w:p>
    <w:p>
      <w:pPr>
        <w:pStyle w:val="BodyText"/>
      </w:pPr>
      <w:r>
        <w:rPr>
          <w:bCs/>
          <w:b/>
        </w:rPr>
        <w:t xml:space="preserve">1. Ăn cúi (Ngụm-sa):</w:t>
      </w:r>
      <w:r>
        <w:t xml:space="preserve"> </w:t>
      </w:r>
      <w:r>
        <w:t xml:space="preserve">Phán đoán long mạch, địa thế đất đai để chỉ dẫn việc canh tác, xem phong thủy mà nuôi mạng.</w:t>
      </w:r>
    </w:p>
    <w:p>
      <w:pPr>
        <w:pStyle w:val="BodyText"/>
      </w:pPr>
      <w:r>
        <w:rPr>
          <w:bCs/>
          <w:b/>
        </w:rPr>
        <w:t xml:space="preserve">2. Ăn ngước (Mọt-sa):</w:t>
      </w:r>
      <w:r>
        <w:t xml:space="preserve"> </w:t>
      </w:r>
      <w:r>
        <w:t xml:space="preserve">Quan sát nhật nguyệt, tinh tú, thiên văn, xem bói toán mà nuôi mạng.</w:t>
      </w:r>
    </w:p>
    <w:p>
      <w:pPr>
        <w:pStyle w:val="BodyText"/>
      </w:pPr>
      <w:r>
        <w:rPr>
          <w:bCs/>
          <w:b/>
        </w:rPr>
        <w:t xml:space="preserve">3. Ăn nhìn thẳng (Tu-yu-kyi-sa):</w:t>
      </w:r>
      <w:r>
        <w:t xml:space="preserve"> </w:t>
      </w:r>
      <w:r>
        <w:t xml:space="preserve">Làm kẻ sai phái cho các thí chủ, đi lại vận động lo toan việc đời cho họ rồi mới được cho ăn.</w:t>
      </w:r>
    </w:p>
    <w:p>
      <w:pPr>
        <w:pStyle w:val="BodyText"/>
      </w:pPr>
      <w:r>
        <w:rPr>
          <w:bCs/>
          <w:b/>
        </w:rPr>
        <w:t xml:space="preserve">4. Ăn nhìn góc (Htaung-kyi-sa):</w:t>
      </w:r>
      <w:r>
        <w:t xml:space="preserve"> </w:t>
      </w:r>
      <w:r>
        <w:t xml:space="preserve">Sử dụng các thuật tà đạo trái nghịch với giáo pháp như xem tướng tay, chiêm tinh, dùng bùa chú, sên thắt dây chỉ, thờ phụng các vị "Bố Đạo, Bà Đạo" (thần linh).</w:t>
      </w:r>
    </w:p>
    <w:bookmarkEnd w:id="144"/>
    <w:bookmarkEnd w:id="145"/>
    <w:bookmarkStart w:id="149" w:name="trang-671"/>
    <w:p>
      <w:pPr>
        <w:pStyle w:val="Heading2"/>
      </w:pPr>
      <w:r>
        <w:t xml:space="preserve">TRANG 671</w:t>
      </w:r>
    </w:p>
    <w:bookmarkStart w:id="146" w:name="các-bậc-a-la-hán-và-những-bậc-đặc-biệt"/>
    <w:p>
      <w:pPr>
        <w:pStyle w:val="Heading3"/>
      </w:pPr>
      <w:r>
        <w:t xml:space="preserve">Các bậc A-la-hán và những bậc đặc biệt</w:t>
      </w:r>
    </w:p>
    <w:p>
      <w:pPr>
        <w:pStyle w:val="FirstParagraph"/>
      </w:pPr>
      <w:r>
        <w:t xml:space="preserve">Đi theo con đường của các đạo sĩ (wizzadhor), lập đàn cúng vái để nuôi mạng.</w:t>
      </w:r>
    </w:p>
    <w:p>
      <w:pPr>
        <w:pStyle w:val="BodyText"/>
      </w:pPr>
      <w:r>
        <w:t xml:space="preserve">Khi nữ du sĩ nghe rằng Ngài chỉ thọ thực những vật thực thu được bằng phương cách nuôi mạng chân chính, bà vô cùng hoan hỷ và đi khắp thành Vương Xá lớn tiếng kêu gọi: “Hãy cúng dường đến những đệ tử chân chính của Đức Cồ-đàm!” (Tương Ưng Xá-lợi-phất, Kinh Sucimukhī).</w:t>
      </w:r>
    </w:p>
    <w:bookmarkEnd w:id="146"/>
    <w:bookmarkStart w:id="147" w:name="thần-thông-cơ-bản-quan-trọng"/>
    <w:p>
      <w:pPr>
        <w:pStyle w:val="Heading3"/>
      </w:pPr>
      <w:r>
        <w:t xml:space="preserve">Thần thông cơ bản quan trọng</w:t>
      </w:r>
    </w:p>
    <w:p>
      <w:pPr>
        <w:pStyle w:val="FirstParagraph"/>
      </w:pPr>
      <w:r>
        <w:t xml:space="preserve">Đối với các thiện nam tín nữ (chúng sinh) đang gặp phải đủ loại khó khăn: người cần tài lộc được tài lộc, người cần trí tuệ được trí tuệ, người cần sức khỏe được sức khỏe, người gặp nạn được bình an... để xuất hiện một bậc Thánh nhân có thể bảo hộ vẹn toàn, đáp ứng mọi nguyện vọng của họ vào mọi lúc là điều không hề dễ dàng. Đó chính là bậc</w:t>
      </w:r>
      <w:r>
        <w:t xml:space="preserve"> </w:t>
      </w:r>
      <w:r>
        <w:rPr>
          <w:bCs/>
          <w:b/>
        </w:rPr>
        <w:t xml:space="preserve">Aggadakkhiṇeyya</w:t>
      </w:r>
      <w:r>
        <w:t xml:space="preserve"> </w:t>
      </w:r>
      <w:r>
        <w:t xml:space="preserve">(Bậc xứng đáng hưởng sự cúng dường tối thượng), là</w:t>
      </w:r>
      <w:r>
        <w:t xml:space="preserve"> </w:t>
      </w:r>
      <w:r>
        <w:rPr>
          <w:bCs/>
          <w:b/>
        </w:rPr>
        <w:t xml:space="preserve">Anuttaraṃ puññakkhettaṃ</w:t>
      </w:r>
      <w:r>
        <w:t xml:space="preserve"> </w:t>
      </w:r>
      <w:r>
        <w:t xml:space="preserve">(Phước điền vô thượng).</w:t>
      </w:r>
    </w:p>
    <w:p>
      <w:pPr>
        <w:pStyle w:val="BodyText"/>
      </w:pPr>
      <w:r>
        <w:t xml:space="preserve">Nếu một bậc như vậy xuất hiện, thì đúng như lời dạy “</w:t>
      </w:r>
      <w:r>
        <w:rPr>
          <w:bCs/>
          <w:b/>
        </w:rPr>
        <w:t xml:space="preserve">Sadevake loke samarake</w:t>
      </w:r>
      <w:r>
        <w:t xml:space="preserve">” (Trong thế gian cùng chư Thiên và Ma vương), ngài có thể đem lại sự an lạc và thịnh vượng cho toàn thế giới (lấy một ngàn thế giới làm phạm vi). Chúng ta có thể thấu hiểu rằng, các ngài có thể tác phúc cho chúng sinh chỉ bằng việc ngồi yên tĩnh, không cần rời khỏi chỗ.</w:t>
      </w:r>
    </w:p>
    <w:p>
      <w:pPr>
        <w:pStyle w:val="BodyText"/>
      </w:pPr>
      <w:r>
        <w:t xml:space="preserve">Việc các ngài có thể đem lại lợi ích đa dạng cho chúng sinh không phải nhờ vào thần thông biến hóa, độn thổ hay bay liệng trên không trung. Ngài Sayadaw Thabeik Aing đã trực tiếp khẳng định rằng, đó là nhờ vào năng lực của Giới (Sīla) và Tâm Từ (Mettā) – những loại "thần thông" mà ai cũng có thể rèn luyện được, nhưng lại có sức mạnh vượt trội gấp bội lần. Người đời thường chỉ mải mê nhìn vào việc “bay cao lặn sâu” mà lệch lạc trong cái nhìn về Pháp, vốn dựa trên nền tảng của</w:t>
      </w:r>
      <w:r>
        <w:t xml:space="preserve"> </w:t>
      </w:r>
      <w:r>
        <w:rPr>
          <w:bCs/>
          <w:b/>
        </w:rPr>
        <w:t xml:space="preserve">Anusāsanī Pāṭihāriya</w:t>
      </w:r>
      <w:r>
        <w:t xml:space="preserve"> </w:t>
      </w:r>
      <w:r>
        <w:t xml:space="preserve">(Giáo huấn thần thông) là Giới và Tâm Từ. Chúng ta cần phải suy xét và thực hành với lòng tin tưởng sâu sắc.</w:t>
      </w:r>
    </w:p>
    <w:bookmarkEnd w:id="147"/>
    <w:bookmarkStart w:id="148" w:name="Xd040491924b1a3a8ba2369f8dea6b7c2ae56be6"/>
    <w:p>
      <w:pPr>
        <w:pStyle w:val="Heading3"/>
      </w:pPr>
      <w:r>
        <w:t xml:space="preserve">Cảnh tượng những ngày cuối đời của Ngài Sayadaw</w:t>
      </w:r>
    </w:p>
    <w:p>
      <w:pPr>
        <w:pStyle w:val="FirstParagraph"/>
      </w:pPr>
      <w:r>
        <w:t xml:space="preserve">Dù sức khỏe không tốt, nhưng có thể thấy rõ Ngài Sayadaw Thabeik Aing vẫn không quản ngày đêm tế độ chúng sinh. Vì muốn tạo phước cho các thí chủ, ngài vẫn thọ nhận các vật thực cúng dường, dù bản thân ngài chỉ có thể dùng một chút ít gọi là cho có.</w:t>
      </w:r>
    </w:p>
    <w:bookmarkEnd w:id="148"/>
    <w:bookmarkEnd w:id="149"/>
    <w:bookmarkStart w:id="150" w:name="trang-672"/>
    <w:p>
      <w:pPr>
        <w:pStyle w:val="Heading2"/>
      </w:pPr>
      <w:r>
        <w:t xml:space="preserve">TRANG 672</w:t>
      </w:r>
    </w:p>
    <w:p>
      <w:pPr>
        <w:pStyle w:val="FirstParagraph"/>
      </w:pPr>
      <w:r>
        <w:rPr>
          <w:bCs/>
          <w:b/>
        </w:rPr>
        <w:t xml:space="preserve">Pháp sư U Htay Hlaing</w:t>
      </w:r>
    </w:p>
    <w:p>
      <w:pPr>
        <w:pStyle w:val="BodyText"/>
      </w:pPr>
      <w:r>
        <w:t xml:space="preserve">Vào năm 1327 (Miến lịch), ngày mùng 1 sau rằm tháng Tabodwe, ngài lâm trọng bệnh, nghĩ rằng mình sắp viên tịch nên đã viết di chúc. Tuy nhiên, theo cái nhìn của người thường, không ai biết người được ủy thác lo việc tang lễ trong di chúc hiện ở phương nào. Đó là một người đệ tử đã xa cách hơn 50 năm, sự ngăn cách ấy còn xa hơn cả một kiếp người.</w:t>
      </w:r>
    </w:p>
    <w:p>
      <w:pPr>
        <w:pStyle w:val="BodyText"/>
      </w:pPr>
      <w:r>
        <w:t xml:space="preserve">Thế nhưng, nhờ năng lực Giới, Định, Tuệ của bậc thiện trí vô cùng to lớn, thật kỳ lạ là ngài đã gặp lại được người đệ tử ấy – nay cũng đã là một vị Hòa thượng, Ngài</w:t>
      </w:r>
      <w:r>
        <w:t xml:space="preserve"> </w:t>
      </w:r>
      <w:r>
        <w:rPr>
          <w:bCs/>
          <w:b/>
        </w:rPr>
        <w:t xml:space="preserve">U Vasava</w:t>
      </w:r>
      <w:r>
        <w:t xml:space="preserve">. Trong năng lực của Pháp, không có sự phân biệt gần hay xa, mọi ước nguyện chân chính đều sẽ được tròn đủ.</w:t>
      </w:r>
    </w:p>
    <w:p>
      <w:pPr>
        <w:pStyle w:val="BodyText"/>
      </w:pPr>
      <w:r>
        <w:t xml:space="preserve">Năm 1331, ngày mùng 10 sau rằm tháng Tawthalin. Tuổi đời của Ngài Sayadaw đã chạm mốc 76. Ngài đã độc cư tu hành tại trú xứ Thabeik Aing Forest này suốt 44 năm ròng.</w:t>
      </w:r>
    </w:p>
    <w:p>
      <w:pPr>
        <w:pStyle w:val="BodyText"/>
      </w:pPr>
      <w:r>
        <w:t xml:space="preserve">Ngày qua ngày, thân tứ đại dần trở nên già yếu và suy tàn. Dù vốn dĩ ngài có một thân hình cao lớn, tráng kiện, nhưng khi bị cái già và bệnh tật hành hạ, ngài phải gánh chịu thân xác này một cách khó nhọc. Chính thân thể này không còn nghe theo mệnh lệnh của ngài mà quay lại phản nghịch. Đôi chân không bước đi theo ý muốn, đôi tay vốn trung thành ôm bát khất thực suốt bao năm qua giờ đây cũng không còn gánh vác nổi trách nhiệm. Khi thị giả xin ngài tạm nghỉ khất thực, ngài không chấp thuận.</w:t>
      </w:r>
    </w:p>
    <w:p>
      <w:pPr>
        <w:pStyle w:val="BodyText"/>
      </w:pPr>
      <w:r>
        <w:t xml:space="preserve">“Đến như Đức Phật cho đến lúc nhập Niết-bàn vẫn còn đi khất thực để tế độ chúng sinh, ta cũng phải đi. Ta đang đối mặt với đại nạn mà con không cứu được mẹ, mẹ không cứu được con (sinh lão bệnh tử), các ngươi đến chăm sóc liệu có hết được không?”</w:t>
      </w:r>
    </w:p>
    <w:p>
      <w:pPr>
        <w:pStyle w:val="BodyText"/>
      </w:pPr>
      <w:r>
        <w:t xml:space="preserve">Sáng ngày 11, thấy ngài không đi khất thực như thường lệ, các thí chủ hớt hải chạy về phía chùa. Họ vẫn còn e ngại vì sợ ngài sẽ đuổi đi như mọi khi. Liều mình nhìn vào trong chùa nhưng không thấy gì, cửa đã đóng chặt. Tim đập liên hồi, họ đánh liều gọi khẽ: “Bạch Ngài Sayadaw!” nhưng không có tiếng trả lời. Khẽ mở cửa nhìn vào, họ thấy Ngài Sayadaw đang ngồi trên giường tre, lưng tựa vào tường, một chân buông xuống, một chân co lên, hai tay ôm lấy đầu gối.</w:t>
      </w:r>
    </w:p>
    <w:p>
      <w:pPr>
        <w:pStyle w:val="BodyText"/>
      </w:pPr>
      <w:r>
        <w:t xml:space="preserve">Khi bước vào lay đầu gối hỏi thăm thì ngài không còn đáp lại nữa. Toàn thân ngài đã cứng đờ và lạnh ngắt như một khối băng. Một chiếc quan tài vốn thường để trong phòng nay cũng đã được đặt nằm ngang dưới chân ngài.</w:t>
      </w:r>
    </w:p>
    <w:p>
      <w:pPr>
        <w:pStyle w:val="BodyText"/>
      </w:pPr>
      <w:r>
        <w:t xml:space="preserve">Các thí chủ bàng hoàng, mắt hoa lên không biết phải làm sao. Một lúc sau, khi nhìn vào y của Ngài Sayadaw, họ thấy những vết máu... bản dịch Việt</w:t>
      </w:r>
    </w:p>
    <w:p>
      <w:pPr>
        <w:pStyle w:val="BodyText"/>
      </w:pPr>
      <w:r>
        <w:t xml:space="preserve">---CONTENT_END---</w:t>
      </w:r>
    </w:p>
    <w:p>
      <w:r>
        <w:pict>
          <v:rect style="width:0;height:1.5pt" o:hralign="center" o:hrstd="t" o:hr="t"/>
        </w:pict>
      </w:r>
    </w:p>
    <w:bookmarkEnd w:id="150"/>
    <w:bookmarkStart w:id="153" w:name="trang-673"/>
    <w:p>
      <w:pPr>
        <w:pStyle w:val="Heading2"/>
      </w:pPr>
      <w:r>
        <w:t xml:space="preserve">TRANG 673</w:t>
      </w:r>
    </w:p>
    <w:bookmarkStart w:id="151" w:name="những-vị-thánh-alahan-và-bậc-đặc-biệt"/>
    <w:p>
      <w:pPr>
        <w:pStyle w:val="Heading3"/>
      </w:pPr>
      <w:r>
        <w:t xml:space="preserve">Những Vị Thánh Alahan và Bậc Đặc Biệt</w:t>
      </w:r>
    </w:p>
    <w:p>
      <w:pPr>
        <w:pStyle w:val="FirstParagraph"/>
      </w:pPr>
      <w:r>
        <w:t xml:space="preserve">Mọi người đều kinh hãi. Họ suy đoán xem có phải do dã thú hay kẻ trộm gây ra không, nên đã kiểm tra vết thương nhưng không tìm thấy bất kỳ dấu vết nào.</w:t>
      </w:r>
    </w:p>
    <w:p>
      <w:pPr>
        <w:pStyle w:val="BodyText"/>
      </w:pPr>
      <w:r>
        <w:t xml:space="preserve">“Nhìn tư thế đặt đầu xuống chân giường như thế này, hẳn là Ngài biết mình sắp tịch vì bệnh nên đã tự sắp xếp tư thế cho mình,” mọi người nhận định như vậy khi quan sát xung quanh và thấy những vệt máu trên chõng tre. Họ cũng tìm thấy máu trong ống nhổ đặt ở một góc. Khi đi kiểm tra nơi thường đổ ống nhổ, họ thấy máu đọng lại thành vũng lớn đến mức không nỡ nhìn. Lúc bấy giờ, mọi người mới biết Ngài tịch vì bệnh kiết lỵ ra máu, căn bệnh vốn thường xuyên tái phát nơi Ngài.</w:t>
      </w:r>
    </w:p>
    <w:p>
      <w:pPr>
        <w:pStyle w:val="BodyText"/>
      </w:pPr>
      <w:r>
        <w:t xml:space="preserve">Hàng thiện tín nam nữ trong làng lập tức hội họp bàn bạc, rồi đánh điện tín và cử người đi đón Ngài Sayadaw</w:t>
      </w:r>
      <w:r>
        <w:t xml:space="preserve"> </w:t>
      </w:r>
      <w:r>
        <w:rPr>
          <w:bCs/>
          <w:b/>
        </w:rPr>
        <w:t xml:space="preserve">U Vāsava</w:t>
      </w:r>
      <w:r>
        <w:t xml:space="preserve">. Trước khi Ngài</w:t>
      </w:r>
      <w:r>
        <w:t xml:space="preserve"> </w:t>
      </w:r>
      <w:r>
        <w:rPr>
          <w:bCs/>
          <w:b/>
        </w:rPr>
        <w:t xml:space="preserve">U Vāsava</w:t>
      </w:r>
      <w:r>
        <w:t xml:space="preserve"> </w:t>
      </w:r>
      <w:r>
        <w:t xml:space="preserve">đến, họ đã đặt nhục thân Ngài vào quan tài kính.</w:t>
      </w:r>
    </w:p>
    <w:p>
      <w:pPr>
        <w:pStyle w:val="BodyText"/>
      </w:pPr>
      <w:r>
        <w:t xml:space="preserve">Khi Ngài</w:t>
      </w:r>
      <w:r>
        <w:t xml:space="preserve"> </w:t>
      </w:r>
      <w:r>
        <w:rPr>
          <w:bCs/>
          <w:b/>
        </w:rPr>
        <w:t xml:space="preserve">U Vāsava</w:t>
      </w:r>
      <w:r>
        <w:t xml:space="preserve"> </w:t>
      </w:r>
      <w:r>
        <w:t xml:space="preserve">vừa đến, các cư sĩ thưa rằng đang có sự tranh luận chưa ngã ngũ về việc sẽ quàn nhục thân để cúng dường trong 7 ngày hay 15 ngày. Ngài</w:t>
      </w:r>
      <w:r>
        <w:t xml:space="preserve"> </w:t>
      </w:r>
      <w:r>
        <w:rPr>
          <w:bCs/>
          <w:b/>
        </w:rPr>
        <w:t xml:space="preserve">U Vāsava</w:t>
      </w:r>
      <w:r>
        <w:t xml:space="preserve"> </w:t>
      </w:r>
      <w:r>
        <w:t xml:space="preserve">bèn đưa ra tờ di chúc có chữ ký và bút tích của cố Hòa thượng. Trước di nguyện đó, không ai dám làm trái, và lễ trà tỳ đã được tổ chức trong vòng ba ngày với một đống củi đơn sơ.</w:t>
      </w:r>
    </w:p>
    <w:bookmarkEnd w:id="151"/>
    <w:bookmarkStart w:id="152" w:name="ánh-sáng-giáo-pháp"/>
    <w:p>
      <w:pPr>
        <w:pStyle w:val="Heading3"/>
      </w:pPr>
      <w:r>
        <w:t xml:space="preserve">Ánh Sáng Giáo Pháp</w:t>
      </w:r>
    </w:p>
    <w:p>
      <w:pPr>
        <w:pStyle w:val="FirstParagraph"/>
      </w:pPr>
      <w:r>
        <w:t xml:space="preserve">Tại nơi cúng dường cuối cùng trên đồi Thabeik Aing, sau khi quan sát cho đến khi nhục thân hóa thành tro và thu xếp mọi việc ổn thỏa, ba người được cắt cử ở lại trông nom chùa rừng vào ban đêm, số còn lại đều xuống núi.</w:t>
      </w:r>
    </w:p>
    <w:p>
      <w:pPr>
        <w:pStyle w:val="BodyText"/>
      </w:pPr>
      <w:r>
        <w:t xml:space="preserve">Lúc ấy, cơn mưa tháng Thawthalin bắt đầu rơi lác đác. Đoàn người đang vừa đi vừa trò chuyện đi xuống núi trong đêm tối không trăng thì bỗng nghe tiếng gọi thất thanh của một người trên chùa rừng, đồng thời nhìn thấy một luồng sáng kỳ lạ. Khi quay lại nhìn lên ngọn đồi, tại nơi trà tỳ, họ thấy một vầng sáng rực rỡ, xanh biếc, sáng hơn bóng đèn thủy ngân gấp nhiều lần, từ từ bay lên không trung về phía đảo Bilu.</w:t>
      </w:r>
    </w:p>
    <w:p>
      <w:pPr>
        <w:pStyle w:val="BodyText"/>
      </w:pPr>
      <w:r>
        <w:t xml:space="preserve">Mọi người vội vã chạy ngược lên đỉnh đồi. Khi vừa lên tới nơi, họ lại thấy vầng sáng xanh ấy từ phía đảo Bilu quay trở lại và hạ xuống ngay vị trí trà tỳ. Chứng kiến cảnh tượng hy hữu đó, ai nấy đều kinh ngạc, đồng loạt quỳ lạy khóc nức nở mãi không thôi.</w:t>
      </w:r>
    </w:p>
    <w:p>
      <w:pPr>
        <w:pStyle w:val="BodyText"/>
      </w:pPr>
      <w:r>
        <w:t xml:space="preserve">“Có lẽ Ngài đã trở về thăm hang động nhỏ trên đảo Bilu, nơi Ngài bắt đầu xuất gia tu tập,”</w:t>
      </w:r>
    </w:p>
    <w:bookmarkEnd w:id="152"/>
    <w:bookmarkEnd w:id="153"/>
    <w:bookmarkStart w:id="156" w:name="trang-674"/>
    <w:p>
      <w:pPr>
        <w:pStyle w:val="Heading2"/>
      </w:pPr>
      <w:r>
        <w:t xml:space="preserve">TRANG 674</w:t>
      </w:r>
    </w:p>
    <w:p>
      <w:pPr>
        <w:pStyle w:val="FirstParagraph"/>
      </w:pPr>
      <w:r>
        <w:t xml:space="preserve">khi Ngài</w:t>
      </w:r>
      <w:r>
        <w:t xml:space="preserve"> </w:t>
      </w:r>
      <w:r>
        <w:rPr>
          <w:bCs/>
          <w:b/>
        </w:rPr>
        <w:t xml:space="preserve">U Vāsava</w:t>
      </w:r>
      <w:r>
        <w:t xml:space="preserve"> </w:t>
      </w:r>
      <w:r>
        <w:t xml:space="preserve">vừa dứt lời, vầng sáng lớn từ nơi trà tỳ vụt bay lên, rồi bay qua bay lại giữa ngọn đồi và đảo Bilu nhiều lần. Mọi người chứng kiến cảnh tượng ấy mà lòng vừa bùi ngùi thương tiếc, vừa hân hoan hỷ lạc.</w:t>
      </w:r>
    </w:p>
    <w:p>
      <w:pPr>
        <w:pStyle w:val="BodyText"/>
      </w:pPr>
      <w:r>
        <w:t xml:space="preserve">“Kìa... hãy đến xem chỗ này nữa!” Có tiếng ai đó gọi lớn. Mọi người chạy đến thì thấy tại những nơi có vết máu rơi hay nơi đổ ống nhổ, những tia sáng xanh trong suốt, lấp lánh như những sợi chỉ quang sai, cũng đang đồng loạt bay vút lên không trung.</w:t>
      </w:r>
    </w:p>
    <w:p>
      <w:pPr>
        <w:pStyle w:val="BodyText"/>
      </w:pPr>
      <w:r>
        <w:t xml:space="preserve">Ngay tại nơi trà tỳ, mọi người đã tôn trí xá-lợi xương và xây dựng một bảo tháp kỷ niệm mang tên Lwun Zedi (Tháp Tình Thương) cao 12 hắc tay để cầu nguyện. Tiếng chuông gió và tiếng thác nước dường như vẫn luôn vang vọng khúc ca tán dương công hạnh của Ngài.</w:t>
      </w:r>
    </w:p>
    <w:bookmarkStart w:id="154" w:name="tinh-hoa-pháp-bảo"/>
    <w:p>
      <w:pPr>
        <w:pStyle w:val="Heading3"/>
      </w:pPr>
      <w:r>
        <w:t xml:space="preserve">Tinh Hoa Pháp Bảo</w:t>
      </w:r>
    </w:p>
    <w:p>
      <w:pPr>
        <w:pStyle w:val="FirstParagraph"/>
      </w:pPr>
      <w:r>
        <w:t xml:space="preserve">Ngài Thiền sư rừng Thabeik Aing đã soạn thảo một tác phẩm nhỏ tên là</w:t>
      </w:r>
      <w:r>
        <w:t xml:space="preserve"> </w:t>
      </w:r>
      <w:r>
        <w:rPr>
          <w:bCs/>
          <w:b/>
        </w:rPr>
        <w:t xml:space="preserve">Sīmākosalla</w:t>
      </w:r>
      <w:r>
        <w:t xml:space="preserve">. Ngoài ra, Ngài còn soạn bộ</w:t>
      </w:r>
      <w:r>
        <w:t xml:space="preserve"> </w:t>
      </w:r>
      <w:r>
        <w:rPr>
          <w:bCs/>
          <w:b/>
        </w:rPr>
        <w:t xml:space="preserve">“Cūḷasotāpanna-bhāgana Dhātukammaṭṭhāna”</w:t>
      </w:r>
      <w:r>
        <w:t xml:space="preserve"> </w:t>
      </w:r>
      <w:r>
        <w:t xml:space="preserve">(Pháp hành Nguyên tố để đắc quả Dự lưu phần nhỏ), hay còn gọi là Yogi Nandi. Đây là một tác phẩm rất súc tích và ấn tượng được soạn từ khi Ngài còn trẻ.</w:t>
      </w:r>
    </w:p>
    <w:p>
      <w:pPr>
        <w:pStyle w:val="BodyText"/>
      </w:pPr>
      <w:r>
        <w:t xml:space="preserve">Theo lời thỉnh cầu của đại chúng, những bài pháp Ngài thường giảng dạy đã được biên soạn thành sách để ban tặng cho đời.</w:t>
      </w:r>
    </w:p>
    <w:p>
      <w:pPr>
        <w:pStyle w:val="BodyText"/>
      </w:pPr>
      <w:r>
        <w:t xml:space="preserve">Tác phẩm này cũng chính là câu trả lời cho câu hỏi: “Ngài đã tác ý vào pháp nào và hành trì như thế nào để đạt được thành tựu?” Bộ sách ấy phản ánh rõ nét trình độ</w:t>
      </w:r>
      <w:r>
        <w:t xml:space="preserve"> </w:t>
      </w:r>
      <w:r>
        <w:rPr>
          <w:bCs/>
          <w:b/>
        </w:rPr>
        <w:t xml:space="preserve">Pariyatti (Pháp học), Paṭipatti (Pháp hành)</w:t>
      </w:r>
      <w:r>
        <w:t xml:space="preserve"> </w:t>
      </w:r>
      <w:r>
        <w:t xml:space="preserve">và</w:t>
      </w:r>
      <w:r>
        <w:t xml:space="preserve"> </w:t>
      </w:r>
      <w:r>
        <w:rPr>
          <w:bCs/>
          <w:b/>
        </w:rPr>
        <w:t xml:space="preserve">Paṭivedha (Pháp thành)</w:t>
      </w:r>
      <w:r>
        <w:t xml:space="preserve"> </w:t>
      </w:r>
      <w:r>
        <w:t xml:space="preserve">của Ngài. Ngài đã trình bày việc phân tích các nguyên tố (Dhāt) và hơi thở (Ānāpāna) kèm theo các dẫn chứng từ kinh điển một cách dễ hiểu cho người bình dân.</w:t>
      </w:r>
    </w:p>
    <w:p>
      <w:pPr>
        <w:pStyle w:val="BodyText"/>
      </w:pPr>
      <w:r>
        <w:t xml:space="preserve">Đối với những điểm quan trọng cần biết về hành trì</w:t>
      </w:r>
      <w:r>
        <w:t xml:space="preserve"> </w:t>
      </w:r>
      <w:r>
        <w:rPr>
          <w:bCs/>
          <w:b/>
        </w:rPr>
        <w:t xml:space="preserve">Vipassanā (Thiền quán)</w:t>
      </w:r>
      <w:r>
        <w:t xml:space="preserve">, tác phẩm này cung cấp khá đầy đủ. Ngài đã viết một cách minh bạch các ý nghĩa từ kinh điển cũng như những kiến giải sâu sắc có được từ kinh nghiệm hành trì tự thân. Sau đây xin trích dẫn một vài điểm từ tác phẩm đó:</w:t>
      </w:r>
    </w:p>
    <w:bookmarkEnd w:id="154"/>
    <w:bookmarkStart w:id="155" w:name="tam-tướng-lakkhaṇā-re"/>
    <w:p>
      <w:pPr>
        <w:pStyle w:val="Heading3"/>
      </w:pPr>
      <w:r>
        <w:t xml:space="preserve">Tam Tướng (Lakkhaṇā-re)</w:t>
      </w:r>
    </w:p>
    <w:p>
      <w:pPr>
        <w:pStyle w:val="FirstParagraph"/>
      </w:pPr>
      <w:r>
        <w:t xml:space="preserve">[ “Các bậc Dự lưu (</w:t>
      </w:r>
      <w:r>
        <w:rPr>
          <w:bCs/>
          <w:b/>
        </w:rPr>
        <w:t xml:space="preserve">Sotāpanna</w:t>
      </w:r>
      <w:r>
        <w:t xml:space="preserve">) và Nhất lai (</w:t>
      </w:r>
      <w:r>
        <w:rPr>
          <w:bCs/>
          <w:b/>
        </w:rPr>
        <w:t xml:space="preserve">Sakadāgāmi</w:t>
      </w:r>
      <w:r>
        <w:t xml:space="preserve">) thấu triệt hoàn toàn về khía cạnh Vô ngã (</w:t>
      </w:r>
      <w:r>
        <w:rPr>
          <w:bCs/>
          <w:b/>
        </w:rPr>
        <w:t xml:space="preserve">Anatta</w:t>
      </w:r>
      <w:r>
        <w:t xml:space="preserve">). Họ chưa thể thấu triệt trọn vẹn về khía cạnh Vô thường (</w:t>
      </w:r>
      <w:r>
        <w:rPr>
          <w:bCs/>
          <w:b/>
        </w:rPr>
        <w:t xml:space="preserve">Anicca</w:t>
      </w:r>
      <w:r>
        <w:t xml:space="preserve">) và Khổ (</w:t>
      </w:r>
      <w:r>
        <w:rPr>
          <w:bCs/>
          <w:b/>
        </w:rPr>
        <w:t xml:space="preserve">Dukkha</w:t>
      </w:r>
      <w:r>
        <w:t xml:space="preserve">).</w:t>
      </w:r>
    </w:p>
    <w:p>
      <w:pPr>
        <w:pStyle w:val="BodyText"/>
      </w:pPr>
      <w:r>
        <w:t xml:space="preserve">Các bậc Bất lai (</w:t>
      </w:r>
      <w:r>
        <w:rPr>
          <w:bCs/>
          <w:b/>
        </w:rPr>
        <w:t xml:space="preserve">Anāgāmi</w:t>
      </w:r>
      <w:r>
        <w:t xml:space="preserve">) thấu triệt hoàn toàn về khía cạnh Vô ngã (</w:t>
      </w:r>
      <w:r>
        <w:rPr>
          <w:bCs/>
          <w:b/>
        </w:rPr>
        <w:t xml:space="preserve">Anatta</w:t>
      </w:r>
      <w:r>
        <w:t xml:space="preserve">) và Vô thường (</w:t>
      </w:r>
      <w:r>
        <w:rPr>
          <w:bCs/>
          <w:b/>
        </w:rPr>
        <w:t xml:space="preserve">Anicca</w:t>
      </w:r>
      <w:r>
        <w:t xml:space="preserve">). Họ chưa thể thấu triệt trọn vẹn về khía cạnh Khổ (</w:t>
      </w:r>
      <w:r>
        <w:rPr>
          <w:bCs/>
          <w:b/>
        </w:rPr>
        <w:t xml:space="preserve">Dukkha</w:t>
      </w:r>
      <w:r>
        <w:t xml:space="preserve">).</w:t>
      </w:r>
    </w:p>
    <w:p>
      <w:pPr>
        <w:pStyle w:val="BodyText"/>
      </w:pPr>
      <w:r>
        <w:t xml:space="preserve">Bậc Alahan (</w:t>
      </w:r>
      <w:r>
        <w:rPr>
          <w:bCs/>
          <w:b/>
        </w:rPr>
        <w:t xml:space="preserve">Arahat</w:t>
      </w:r>
      <w:r>
        <w:t xml:space="preserve">) có khả năng thấu triệt trọn vẹn và tường tận cả ba tướng ấy.” ]</w:t>
      </w:r>
    </w:p>
    <w:bookmarkEnd w:id="155"/>
    <w:bookmarkEnd w:id="156"/>
    <w:bookmarkStart w:id="160" w:name="trang-675"/>
    <w:p>
      <w:pPr>
        <w:pStyle w:val="Heading2"/>
      </w:pPr>
      <w:r>
        <w:t xml:space="preserve">TRANG 675</w:t>
      </w:r>
    </w:p>
    <w:bookmarkStart w:id="157" w:name="Xc662da1308d91d3649c4f670d3484566c0fa1e6"/>
    <w:p>
      <w:pPr>
        <w:pStyle w:val="Heading3"/>
      </w:pPr>
      <w:r>
        <w:t xml:space="preserve">Chọn Một Pháp Phù Hợp Và Hành Trì Quyết Liệt</w:t>
      </w:r>
    </w:p>
    <w:p>
      <w:pPr>
        <w:pStyle w:val="FirstParagraph"/>
      </w:pPr>
      <w:r>
        <w:t xml:space="preserve">Dù là pháp</w:t>
      </w:r>
      <w:r>
        <w:t xml:space="preserve"> </w:t>
      </w:r>
      <w:r>
        <w:rPr>
          <w:bCs/>
          <w:b/>
        </w:rPr>
        <w:t xml:space="preserve">Samatha (Thiền định)</w:t>
      </w:r>
      <w:r>
        <w:t xml:space="preserve"> </w:t>
      </w:r>
      <w:r>
        <w:t xml:space="preserve">hay</w:t>
      </w:r>
      <w:r>
        <w:t xml:space="preserve"> </w:t>
      </w:r>
      <w:r>
        <w:rPr>
          <w:bCs/>
          <w:b/>
        </w:rPr>
        <w:t xml:space="preserve">Vipassanā (Thiền quán)</w:t>
      </w:r>
      <w:r>
        <w:t xml:space="preserve">, hành giả chỉ nên tìm chọn một pháp môn nào mình thấy tâm đắc nhất, thấy rõ ràng và minh bạch nhất với trí tuệ của mình, rồi dốc lòng hành trì pháp đó suốt đời.</w:t>
      </w:r>
    </w:p>
    <w:p>
      <w:pPr>
        <w:pStyle w:val="BodyText"/>
      </w:pPr>
      <w:r>
        <w:t xml:space="preserve">“Nên tránh tâm lý phân vân (</w:t>
      </w:r>
      <w:r>
        <w:rPr>
          <w:bCs/>
          <w:b/>
        </w:rPr>
        <w:t xml:space="preserve">Dhammavitatka</w:t>
      </w:r>
      <w:r>
        <w:t xml:space="preserve">) kiểu như: ‘Pháp kia chắc là tốt, pháp này chắc là hay; hay là mình hành pháp kia một chút, rồi thử pháp này một ít’. Kết cục là không nắm chắc được pháp nào, cả pháp kia lẫn pháp này đều lỡ cỡ, chỉ làm lãng phí thời gian trong sự hoài nghi.</w:t>
      </w:r>
    </w:p>
    <w:p>
      <w:pPr>
        <w:pStyle w:val="BodyText"/>
      </w:pPr>
      <w:r>
        <w:t xml:space="preserve">Tuy có thuyết nói rằng</w:t>
      </w:r>
      <w:r>
        <w:t xml:space="preserve"> </w:t>
      </w:r>
      <w:r>
        <w:rPr>
          <w:bCs/>
          <w:b/>
        </w:rPr>
        <w:t xml:space="preserve">Ānāpāna Kammaṭṭhāna (Đề mục Hơi thở)</w:t>
      </w:r>
      <w:r>
        <w:t xml:space="preserve"> </w:t>
      </w:r>
      <w:r>
        <w:t xml:space="preserve">phù hợp với người có tánh Tầm (Vitatka - hay suy nghĩ), nhưng thực tế nó lại càng phù hợp hơn với những người không có tánh Tầm. Tánh khí không phải là điều tiên quyết. Quan trọng nhất là tâm trí phải minh mẫn để pháp có thể hiện rõ, dễ thấy và dễ biết.”</w:t>
      </w:r>
    </w:p>
    <w:bookmarkEnd w:id="157"/>
    <w:bookmarkStart w:id="158" w:name="tướng-nimitta-thật-và-giả"/>
    <w:p>
      <w:pPr>
        <w:pStyle w:val="Heading3"/>
      </w:pPr>
      <w:r>
        <w:t xml:space="preserve">Tướng (Nimitta) Thật Và Giả</w:t>
      </w:r>
    </w:p>
    <w:p>
      <w:pPr>
        <w:pStyle w:val="FirstParagraph"/>
      </w:pPr>
      <w:r>
        <w:t xml:space="preserve">“Tâm không an định trong thân mà phóng ra ngoài theo các cảnh, rồi suy diễn, tưởng tượng ra các hình ảnh — đó không phải là Nimitta (tướng) thật.”</w:t>
      </w:r>
    </w:p>
    <w:p>
      <w:pPr>
        <w:pStyle w:val="BodyText"/>
      </w:pPr>
      <w:r>
        <w:t xml:space="preserve">“Phải để cảnh tự tác động vào tâm để Nimitta hiện khởi.”</w:t>
      </w:r>
    </w:p>
    <w:p>
      <w:pPr>
        <w:pStyle w:val="BodyText"/>
      </w:pPr>
      <w:r>
        <w:t xml:space="preserve">“Ví như việc chụp ảnh: tâm phải vững vàng như tấm kính ảnh (phim), còn cảnh phải giống như ánh sáng và bóng đổ chiếu vào để lưu lại hình ảnh. Chỉ khi hiện khởi như vậy thì mới gọi là Nimitta thật.”</w:t>
      </w:r>
    </w:p>
    <w:bookmarkEnd w:id="158"/>
    <w:bookmarkStart w:id="159" w:name="thần-thông-bay-trên-không"/>
    <w:p>
      <w:pPr>
        <w:pStyle w:val="Heading3"/>
      </w:pPr>
      <w:r>
        <w:t xml:space="preserve">Thần Thông Bay Trên Không</w:t>
      </w:r>
    </w:p>
    <w:p>
      <w:pPr>
        <w:pStyle w:val="FirstParagraph"/>
      </w:pPr>
      <w:r>
        <w:t xml:space="preserve">“Mọi người thường mặc định rằng hễ đắc Thiền (Jhāna) là có thể bay lên trời. Nhưng chỉ với việc đắc các tầng Thiền từ</w:t>
      </w:r>
      <w:r>
        <w:t xml:space="preserve"> </w:t>
      </w:r>
      <w:r>
        <w:rPr>
          <w:bCs/>
          <w:b/>
        </w:rPr>
        <w:t xml:space="preserve">Sơ, Nhị, Tam đến Tứ thiền</w:t>
      </w:r>
      <w:r>
        <w:t xml:space="preserve"> </w:t>
      </w:r>
      <w:r>
        <w:t xml:space="preserve">thì chưa thể bay được.</w:t>
      </w:r>
    </w:p>
    <w:p>
      <w:pPr>
        <w:pStyle w:val="BodyText"/>
      </w:pPr>
      <w:r>
        <w:rPr>
          <w:bCs/>
          <w:b/>
        </w:rPr>
        <w:t xml:space="preserve">Ngũ thiền</w:t>
      </w:r>
      <w:r>
        <w:t xml:space="preserve"> </w:t>
      </w:r>
      <w:r>
        <w:t xml:space="preserve">có hai loại: Ngũ thiền thông thường và Ngũ thiền đi kèm với năng lực Thắng trí (Abhiññā). Chỉ với bậc đắc Ngũ thiền có năng lực</w:t>
      </w:r>
      <w:r>
        <w:t xml:space="preserve"> </w:t>
      </w:r>
      <w:r>
        <w:rPr>
          <w:bCs/>
          <w:b/>
        </w:rPr>
        <w:t xml:space="preserve">Iddhividha Abhiññā (Thần túc thông)</w:t>
      </w:r>
      <w:r>
        <w:t xml:space="preserve"> </w:t>
      </w:r>
      <w:r>
        <w:t xml:space="preserve">thì mới có thể bay đến nơi mình muốn.”</w:t>
      </w:r>
    </w:p>
    <w:p>
      <w:pPr>
        <w:pStyle w:val="BodyText"/>
      </w:pPr>
      <w:r>
        <w:t xml:space="preserve">Có hai cách bay: Một là cơ thể trở nên nhẹ bẫng và bay đi cho mọi người nhìn thấy; hai là bay đi một cách nhanh chóng trong tích tắc, chỉ trong một</w:t>
      </w:r>
      <w:r>
        <w:t xml:space="preserve"> </w:t>
      </w:r>
      <w:r>
        <w:rPr>
          <w:bCs/>
          <w:b/>
        </w:rPr>
        <w:t xml:space="preserve">Sát-na tâm (Cittakkhaṇa)</w:t>
      </w:r>
      <w:r>
        <w:t xml:space="preserve">, nhanh như chớp mắt mà người thường không kịp nhìn thấy.</w:t>
      </w:r>
    </w:p>
    <w:p>
      <w:r>
        <w:pict>
          <v:rect style="width:0;height:1.5pt" o:hralign="center" o:hrstd="t" o:hr="t"/>
        </w:pict>
      </w:r>
    </w:p>
    <w:bookmarkEnd w:id="159"/>
    <w:bookmarkEnd w:id="160"/>
    <w:bookmarkStart w:id="163" w:name="trang-676"/>
    <w:p>
      <w:pPr>
        <w:pStyle w:val="Heading2"/>
      </w:pPr>
      <w:r>
        <w:t xml:space="preserve">TRANG 676</w:t>
      </w:r>
    </w:p>
    <w:p>
      <w:pPr>
        <w:pStyle w:val="FirstParagraph"/>
      </w:pPr>
      <w:r>
        <w:t xml:space="preserve">Cố cư sĩ Pháp sư</w:t>
      </w:r>
      <w:r>
        <w:t xml:space="preserve"> </w:t>
      </w:r>
      <w:r>
        <w:rPr>
          <w:bCs/>
          <w:b/>
        </w:rPr>
        <w:t xml:space="preserve">U Htay Hlaing</w:t>
      </w:r>
    </w:p>
    <w:bookmarkStart w:id="161" w:name="X5302ff1de67a5d8b39abac68a6f6e104f8c01d8"/>
    <w:p>
      <w:pPr>
        <w:pStyle w:val="Heading3"/>
      </w:pPr>
      <w:r>
        <w:t xml:space="preserve">Sai biệt mong manh dẫn đến sai lầm cả đời</w:t>
      </w:r>
    </w:p>
    <w:p>
      <w:pPr>
        <w:pStyle w:val="FirstParagraph"/>
      </w:pPr>
      <w:r>
        <w:t xml:space="preserve">"Nếu chỉ chú tâm ghi nhận hơi thở ra, hơi thở vào mà không biết rõ đó là</w:t>
      </w:r>
      <w:r>
        <w:t xml:space="preserve"> </w:t>
      </w:r>
      <w:r>
        <w:rPr>
          <w:bCs/>
          <w:b/>
        </w:rPr>
        <w:t xml:space="preserve">Sắc</w:t>
      </w:r>
      <w:r>
        <w:t xml:space="preserve"> </w:t>
      </w:r>
      <w:r>
        <w:t xml:space="preserve">(rūpa), là</w:t>
      </w:r>
      <w:r>
        <w:t xml:space="preserve"> </w:t>
      </w:r>
      <w:r>
        <w:rPr>
          <w:bCs/>
          <w:b/>
        </w:rPr>
        <w:t xml:space="preserve">Danh</w:t>
      </w:r>
      <w:r>
        <w:t xml:space="preserve"> </w:t>
      </w:r>
      <w:r>
        <w:t xml:space="preserve">(nāma), không nhận ra đặc tính</w:t>
      </w:r>
      <w:r>
        <w:t xml:space="preserve"> </w:t>
      </w:r>
      <w:r>
        <w:rPr>
          <w:bCs/>
          <w:b/>
        </w:rPr>
        <w:t xml:space="preserve">Vô thường</w:t>
      </w:r>
      <w:r>
        <w:t xml:space="preserve"> </w:t>
      </w:r>
      <w:r>
        <w:t xml:space="preserve">(anicca),</w:t>
      </w:r>
      <w:r>
        <w:t xml:space="preserve"> </w:t>
      </w:r>
      <w:r>
        <w:rPr>
          <w:bCs/>
          <w:b/>
        </w:rPr>
        <w:t xml:space="preserve">Khổ</w:t>
      </w:r>
      <w:r>
        <w:t xml:space="preserve"> </w:t>
      </w:r>
      <w:r>
        <w:t xml:space="preserve">(dukkha),</w:t>
      </w:r>
      <w:r>
        <w:t xml:space="preserve"> </w:t>
      </w:r>
      <w:r>
        <w:rPr>
          <w:bCs/>
          <w:b/>
        </w:rPr>
        <w:t xml:space="preserve">Vô ngã</w:t>
      </w:r>
      <w:r>
        <w:t xml:space="preserve"> </w:t>
      </w:r>
      <w:r>
        <w:t xml:space="preserve">(anatta), thì đó mới chỉ là Định (samatha). Nếu biết rõ đó là</w:t>
      </w:r>
      <w:r>
        <w:t xml:space="preserve"> </w:t>
      </w:r>
      <w:r>
        <w:rPr>
          <w:bCs/>
          <w:b/>
        </w:rPr>
        <w:t xml:space="preserve">Sắc</w:t>
      </w:r>
      <w:r>
        <w:t xml:space="preserve">, là đặc tính</w:t>
      </w:r>
      <w:r>
        <w:t xml:space="preserve"> </w:t>
      </w:r>
      <w:r>
        <w:rPr>
          <w:bCs/>
          <w:b/>
        </w:rPr>
        <w:t xml:space="preserve">Vô ngã</w:t>
      </w:r>
      <w:r>
        <w:t xml:space="preserve">, rồi quán sát sự sinh diệt của Danh Sắc ấy bằng cách hướng tâm vào các</w:t>
      </w:r>
      <w:r>
        <w:t xml:space="preserve"> </w:t>
      </w:r>
      <w:r>
        <w:rPr>
          <w:bCs/>
          <w:b/>
        </w:rPr>
        <w:t xml:space="preserve">Tam tướng</w:t>
      </w:r>
      <w:r>
        <w:t xml:space="preserve"> </w:t>
      </w:r>
      <w:r>
        <w:t xml:space="preserve">(lakkhaṇā), thì khi ấy mới trở thành Tuệ quán (vipassanā).</w:t>
      </w:r>
    </w:p>
    <w:p>
      <w:pPr>
        <w:pStyle w:val="BodyText"/>
      </w:pPr>
      <w:r>
        <w:t xml:space="preserve">Nếu không hiểu rõ, sự sai biệt mong manh này có thể dẫn đến việc thực hành sai lệch suốt cả đời.</w:t>
      </w:r>
    </w:p>
    <w:p>
      <w:pPr>
        <w:pStyle w:val="BodyText"/>
      </w:pPr>
      <w:r>
        <w:t xml:space="preserve">Hơi thở ra và hơi thở vào, dù nói là phong đại (vāyo-dhātu), nhưng bao giờ cũng bao gồm cả địa đại, thủy đại và hỏa đại (paṭhavī, āpo, tejo-dhātu).</w:t>
      </w:r>
    </w:p>
    <w:p>
      <w:pPr>
        <w:pStyle w:val="BodyText"/>
      </w:pPr>
      <w:r>
        <w:t xml:space="preserve">Hơi thở ra và hơi thở vào thuộc về tứ đại là "</w:t>
      </w:r>
      <w:r>
        <w:rPr>
          <w:bCs/>
          <w:b/>
        </w:rPr>
        <w:t xml:space="preserve">Sắc</w:t>
      </w:r>
      <w:r>
        <w:t xml:space="preserve">"; tâm biết rõ hơi thở ra vào là "</w:t>
      </w:r>
      <w:r>
        <w:rPr>
          <w:bCs/>
          <w:b/>
        </w:rPr>
        <w:t xml:space="preserve">Danh</w:t>
      </w:r>
      <w:r>
        <w:t xml:space="preserve">". (Cũng có thể phân tích theo Ngũ uẩn: gió, thọ, tưởng, hành, thức).</w:t>
      </w:r>
    </w:p>
    <w:p>
      <w:pPr>
        <w:pStyle w:val="BodyText"/>
      </w:pPr>
      <w:r>
        <w:t xml:space="preserve">Nếu tâm tuệ không thể theo kịp (sự sinh - trụ - diệt), hãy nắm bắt một điểm lúc sinh khi hơi thở vào, nắm bắt một điểm lúc diệt khi hơi thở ra.</w:t>
      </w:r>
    </w:p>
    <w:p>
      <w:pPr>
        <w:pStyle w:val="BodyText"/>
      </w:pPr>
      <w:r>
        <w:t xml:space="preserve">Dù là sinh hay diệt, hễ nắm bắt được một điểm xác thực thì việc đạo quả (magga) có thể thành tựu. Đây là điểm trọng yếu, hãy ghi nhớ cho kỹ.</w:t>
      </w:r>
    </w:p>
    <w:p>
      <w:pPr>
        <w:pStyle w:val="BodyText"/>
      </w:pPr>
      <w:r>
        <w:t xml:space="preserve">Các pháp Danh Sắc không hề di chuyển từ nơi này sang nơi khác dù chỉ một sợi tóc. Chúng sinh lên và diệt đi ngay tại chính nơi đó.</w:t>
      </w:r>
    </w:p>
    <w:bookmarkEnd w:id="161"/>
    <w:bookmarkStart w:id="162" w:name="dù-nói-là-theo-dõi-thọ-vedanā"/>
    <w:p>
      <w:pPr>
        <w:pStyle w:val="Heading3"/>
      </w:pPr>
      <w:r>
        <w:t xml:space="preserve">Dù nói là theo dõi Thọ (Vedanā)</w:t>
      </w:r>
    </w:p>
    <w:p>
      <w:pPr>
        <w:pStyle w:val="FirstParagraph"/>
      </w:pPr>
      <w:r>
        <w:t xml:space="preserve">Trong tất cả các</w:t>
      </w:r>
      <w:r>
        <w:t xml:space="preserve"> </w:t>
      </w:r>
      <w:r>
        <w:rPr>
          <w:bCs/>
          <w:b/>
        </w:rPr>
        <w:t xml:space="preserve">Danh</w:t>
      </w:r>
      <w:r>
        <w:t xml:space="preserve"> </w:t>
      </w:r>
      <w:r>
        <w:t xml:space="preserve">pháp,</w:t>
      </w:r>
      <w:r>
        <w:t xml:space="preserve"> </w:t>
      </w:r>
      <w:r>
        <w:rPr>
          <w:bCs/>
          <w:b/>
        </w:rPr>
        <w:t xml:space="preserve">Thọ</w:t>
      </w:r>
      <w:r>
        <w:t xml:space="preserve"> </w:t>
      </w:r>
      <w:r>
        <w:t xml:space="preserve">(vedanā) là pháp hiện rõ nhất, dễ nhận biết nhất. Có rất nhiều bậc đã đắc quả và nhập Niết-bàn thông qua việc quán Thọ. Tuy nhiên, nếu chưa biết chắc thân mình là nhị nhân (dvi-hetu) hay tam nhân (ti-hetu) mà lại bắt chước Tỳ-kheo</w:t>
      </w:r>
      <w:r>
        <w:t xml:space="preserve"> </w:t>
      </w:r>
      <w:r>
        <w:rPr>
          <w:bCs/>
          <w:b/>
        </w:rPr>
        <w:t xml:space="preserve">Godhika</w:t>
      </w:r>
      <w:r>
        <w:t xml:space="preserve"> </w:t>
      </w:r>
      <w:r>
        <w:t xml:space="preserve">tự cắt cổ mình, thì kết quả cũng chỉ là cái chết vô ích mà thôi.</w:t>
      </w:r>
    </w:p>
    <w:p>
      <w:pPr>
        <w:pStyle w:val="BodyText"/>
      </w:pPr>
      <w:r>
        <w:t xml:space="preserve">Trong năm loại</w:t>
      </w:r>
      <w:r>
        <w:t xml:space="preserve"> </w:t>
      </w:r>
      <w:r>
        <w:rPr>
          <w:bCs/>
          <w:b/>
        </w:rPr>
        <w:t xml:space="preserve">Thọ</w:t>
      </w:r>
      <w:r>
        <w:t xml:space="preserve">,</w:t>
      </w:r>
      <w:r>
        <w:t xml:space="preserve"> </w:t>
      </w:r>
      <w:r>
        <w:rPr>
          <w:bCs/>
          <w:b/>
        </w:rPr>
        <w:t xml:space="preserve">Khổ thọ</w:t>
      </w:r>
      <w:r>
        <w:t xml:space="preserve"> </w:t>
      </w:r>
      <w:r>
        <w:t xml:space="preserve">(dukkha-vedanā) là rõ ràng và dễ nhận biết nhất.</w:t>
      </w:r>
    </w:p>
    <w:p>
      <w:pPr>
        <w:pStyle w:val="BodyText"/>
      </w:pPr>
      <w:r>
        <w:t xml:space="preserve">Mỏi mệt ít thì hiện rõ ít, mỏi mệt nhiều thì hiện rõ nhiều. Đừng bao giờ khởi tâm mong cầu cho hết mỏi, hết tê, hết đau hay hết rung lắc. Chính vì khởi tâm như vậy nên Thọ mới bị che lấp.</w:t>
      </w:r>
    </w:p>
    <w:p>
      <w:pPr>
        <w:pStyle w:val="BodyText"/>
      </w:pPr>
      <w:r>
        <w:t xml:space="preserve">Nếu mỏi quá mức, có thể điều chỉnh tư thế. Bởi vì nếu mỏi quá độ, tâm dễ bị phóng dật và sinh ra đủ thứ vọng tưởng. Có người lại lầm tưởng những trạng thái (phóng dật) đó là tốt. Tuyệt đối không nên nghĩ như vậy.</w:t>
      </w:r>
    </w:p>
    <w:bookmarkEnd w:id="162"/>
    <w:bookmarkEnd w:id="163"/>
    <w:bookmarkStart w:id="164" w:name="trang-677"/>
    <w:p>
      <w:pPr>
        <w:pStyle w:val="Heading2"/>
      </w:pPr>
      <w:r>
        <w:t xml:space="preserve">TRANG 677</w:t>
      </w:r>
    </w:p>
    <w:p>
      <w:pPr>
        <w:pStyle w:val="FirstParagraph"/>
      </w:pPr>
      <w:r>
        <w:t xml:space="preserve">Nếu một hành giả ngồi phía trước thực hành sai lệch, những người theo sau cũng dễ bị sai lạc theo. Khi các cảm giác đau mỏi, tê cứng, nhức nhối khởi lên, thân thể thường tự nhiên rung lắc, thậm chí có người còn nhảy dựng lên. Đó chẳng phải là điều tốt đẹp gì, đừng để tâm buông lỏng theo đó. Nếu kéo dài, hành giả có thể trở nên như người tâm thần. Thế nhưng, có người lại lầm tưởng trạng thái đó là định (samādhi).</w:t>
      </w:r>
    </w:p>
    <w:p>
      <w:pPr>
        <w:pStyle w:val="BodyText"/>
      </w:pPr>
      <w:r>
        <w:t xml:space="preserve">Nếu tâm tuệ có thể theo kịp, hãy hướng tâm quán sát các trạng thái ấy lan tỏa khắp toàn thân. Giống như những đám mây trôi lững lờ theo gió, hãy chú tâm quán sát sự thay đổi liên tục giữa cái mới và cái cũ, sự sinh và diệt nối tiếp nhau. Nếu làm được như vậy, không cần phải cố gắng gán ghép các đặc tính (Tam tướng) một cách khiên cưỡng, vì chúng đã hiện rõ ngay đó rồi.</w:t>
      </w:r>
    </w:p>
    <w:p>
      <w:pPr>
        <w:pStyle w:val="BodyText"/>
      </w:pPr>
      <w:r>
        <w:t xml:space="preserve">Ngày nay có rất nhiều kinh sách được viết ra. Tuy nhiên, trong lĩnh vực hành trì Vipassanā, những bộ sách trình bày một cách cụ thể, rõ ràng và chuẩn xác cách thức nắm bắt thực tại thì lại cực kỳ hiếm hoi.</w:t>
      </w:r>
    </w:p>
    <w:bookmarkEnd w:id="164"/>
    <w:bookmarkStart w:id="165" w:name="trang-678"/>
    <w:p>
      <w:pPr>
        <w:pStyle w:val="Heading2"/>
      </w:pPr>
      <w:r>
        <w:t xml:space="preserve">TRANG 678</w:t>
      </w:r>
    </w:p>
    <w:bookmarkEnd w:id="165"/>
    <w:bookmarkEnd w:id="166"/>
    <w:bookmarkStart w:id="188" w:name="ngài-thiền-sư-ne-thamein-u-kesara"/>
    <w:p>
      <w:pPr>
        <w:pStyle w:val="Heading1"/>
      </w:pPr>
      <w:r>
        <w:t xml:space="preserve">Ngài Thiền sư Ne Thamein U Kesara</w:t>
      </w:r>
    </w:p>
    <w:bookmarkStart w:id="168" w:name="section-4"/>
    <w:p>
      <w:pPr>
        <w:pStyle w:val="Heading2"/>
      </w:pPr>
      <w:r>
        <w:t xml:space="preserve">( 1256 - 1333 )</w:t>
      </w:r>
    </w:p>
    <w:p>
      <w:pPr>
        <w:pStyle w:val="FirstParagraph"/>
      </w:pPr>
      <w:r>
        <w:t xml:space="preserve">Tại huyện Hmawbi, tỉnh Bago, bên bờ đông sông Hlaing Bawle, có một ngôi làng lớn tên là "Ne Thamein" với hơn bốn trăm hộ dân.</w:t>
      </w:r>
    </w:p>
    <w:p>
      <w:pPr>
        <w:pStyle w:val="BodyText"/>
      </w:pPr>
      <w:r>
        <w:t xml:space="preserve">Ngài Thiền sư</w:t>
      </w:r>
      <w:r>
        <w:t xml:space="preserve"> </w:t>
      </w:r>
      <w:r>
        <w:rPr>
          <w:bCs/>
          <w:b/>
        </w:rPr>
        <w:t xml:space="preserve">U Kesara</w:t>
      </w:r>
      <w:r>
        <w:t xml:space="preserve">, bậc trụ trì tại tu viện Khemasivon (thường gọi là chùa Trên làng Ne Thamein), sinh vào thứ Hai, ngày 12 tháng Tagu năm 1256, là con của ông</w:t>
      </w:r>
      <w:r>
        <w:t xml:space="preserve"> </w:t>
      </w:r>
      <w:r>
        <w:rPr>
          <w:bCs/>
          <w:b/>
        </w:rPr>
        <w:t xml:space="preserve">U Kyar U</w:t>
      </w:r>
      <w:r>
        <w:t xml:space="preserve"> </w:t>
      </w:r>
      <w:r>
        <w:t xml:space="preserve">và bà</w:t>
      </w:r>
      <w:r>
        <w:t xml:space="preserve"> </w:t>
      </w:r>
      <w:r>
        <w:rPr>
          <w:bCs/>
          <w:b/>
        </w:rPr>
        <w:t xml:space="preserve">Daw Thay Thay</w:t>
      </w:r>
      <w:r>
        <w:t xml:space="preserve">.</w:t>
      </w:r>
    </w:p>
    <w:p>
      <w:pPr>
        <w:pStyle w:val="BodyText"/>
      </w:pPr>
      <w:r>
        <w:t xml:space="preserve">Ngài từng theo học với Hòa thượng</w:t>
      </w:r>
      <w:r>
        <w:t xml:space="preserve"> </w:t>
      </w:r>
      <w:r>
        <w:rPr>
          <w:bCs/>
          <w:b/>
        </w:rPr>
        <w:t xml:space="preserve">U Paññā</w:t>
      </w:r>
      <w:r>
        <w:t xml:space="preserve"> </w:t>
      </w:r>
      <w:r>
        <w:t xml:space="preserve">tại chùa Trên làng Ne Thamein và sau đó cùng ngài đi đến Yenangyaung để tầm học giáo pháp. Khi Hòa thượng</w:t>
      </w:r>
      <w:r>
        <w:t xml:space="preserve"> </w:t>
      </w:r>
      <w:r>
        <w:rPr>
          <w:bCs/>
          <w:b/>
        </w:rPr>
        <w:t xml:space="preserve">U Paññā</w:t>
      </w:r>
      <w:r>
        <w:t xml:space="preserve"> </w:t>
      </w:r>
      <w:r>
        <w:t xml:space="preserve">viên tịch, ngài trở thành vị trụ trì của ngôi chùa này.</w:t>
      </w:r>
    </w:p>
    <w:p>
      <w:pPr>
        <w:pStyle w:val="BodyText"/>
      </w:pPr>
      <w:r>
        <w:t xml:space="preserve">Vào lúc 12 giờ 35 phút ngày 3 tháng Kason năm 1333, hưởng thọ 77 tuổi, 57 hạ lạp, sắc thân (cuti-kammaja-rūpa) của ngài đã tịch diệt. Ngài là một bậc thầy nổi tiếng trong vùng, được dân chúng tôn kính như một vị "A-la-hán".</w:t>
      </w:r>
    </w:p>
    <w:p>
      <w:pPr>
        <w:pStyle w:val="BodyText"/>
      </w:pPr>
      <w:r>
        <w:t xml:space="preserve">[ Một cuốn tiểu sử ngắn khoảng 31 trang do ông</w:t>
      </w:r>
      <w:r>
        <w:t xml:space="preserve"> </w:t>
      </w:r>
      <w:r>
        <w:rPr>
          <w:bCs/>
          <w:b/>
        </w:rPr>
        <w:t xml:space="preserve">U Aung Than</w:t>
      </w:r>
      <w:r>
        <w:t xml:space="preserve">, thư ký Hiệp hội Từ thiện của làng, đã được ấn hành vào tháng 1 năm 1972. ]</w:t>
      </w:r>
    </w:p>
    <w:bookmarkStart w:id="167" w:name="đạo-hạnh-của-ngài-thiền-sư"/>
    <w:p>
      <w:pPr>
        <w:pStyle w:val="Heading3"/>
      </w:pPr>
      <w:r>
        <w:t xml:space="preserve">Đạo hạnh của Ngài Thiền sư</w:t>
      </w:r>
    </w:p>
    <w:p>
      <w:pPr>
        <w:pStyle w:val="FirstParagraph"/>
      </w:pPr>
      <w:r>
        <w:t xml:space="preserve">Ngài là người rất ít nói, thường thích sống độc cư và có thể ngồi yên tại một chỗ trong suốt thời gian dài. Ngài có lòng bi mẫn vô biên đối với chúng sinh, luôn rộng lòng bố thí. Lối sống của ngài cực kỳ giản dị, ngài luôn thọ thực chay trường. Ngài dành trọn thời gian để hành trì và quán xét giáo pháp. Ngài cũng thường xuyên khuyến khích các thiện nam tín nữ nỗ lực hành thiền và mỗi khi trò chuyện, ngài chỉ luôn nói về Chánh pháp.</w:t>
      </w:r>
    </w:p>
    <w:p>
      <w:pPr>
        <w:pStyle w:val="BodyText"/>
      </w:pPr>
      <w:r>
        <w:t xml:space="preserve">Vào một ngày nọ, có khoảng bốn năm mươi chiếc thuyền từ trên sông Hlaing Bawle cùng nhau chèo tới trong không khí rộn ràng. Khi cập bến cảng cây Pying Ma, một đoàn người mặc y phục trang trọng, mang theo các lễ vật cúng dường, đã lặng lẽ xếp hàng đi thẳng tới chùa của ngài mà không hỏi han bất kỳ ai. Cả ngôi làng đều kinh ngạc trước sự kiện nhộn nhịp và đặc biệt như một lễ hội lớn này.</w:t>
      </w:r>
    </w:p>
    <w:p>
      <w:pPr>
        <w:pStyle w:val="BodyText"/>
      </w:pPr>
      <w:r>
        <w:t xml:space="preserve">Khi đoàn người đến chùa, các vị Tỳ-kheo phải vào tận liêu thất (phòng hành thiền) để thỉnh ngài. Ngài vốn rất ít khi rời khỏi phòng. Khi ngài bước ra, mọi người đặt các lễ vật trước mặt ngài và...</w:t>
      </w:r>
    </w:p>
    <w:p>
      <w:r>
        <w:pict>
          <v:rect style="width:0;height:1.5pt" o:hralign="center" o:hrstd="t" o:hr="t"/>
        </w:pict>
      </w:r>
    </w:p>
    <w:bookmarkEnd w:id="167"/>
    <w:bookmarkEnd w:id="168"/>
    <w:bookmarkStart w:id="170" w:name="trang-679"/>
    <w:p>
      <w:pPr>
        <w:pStyle w:val="Heading2"/>
      </w:pPr>
      <w:r>
        <w:t xml:space="preserve">TRANG 679</w:t>
      </w:r>
    </w:p>
    <w:p>
      <w:pPr>
        <w:pStyle w:val="FirstParagraph"/>
      </w:pPr>
      <w:r>
        <w:rPr>
          <w:bCs/>
          <w:b/>
        </w:rPr>
        <w:t xml:space="preserve">Các Vị A-la-hán Và Những Bậc Phi Thường</w:t>
      </w:r>
    </w:p>
    <w:p>
      <w:pPr>
        <w:pStyle w:val="BodyText"/>
      </w:pPr>
      <w:r>
        <w:t xml:space="preserve">“Các vị thầy dạy ở chùa của chúng con có nằm mộng thấy rằng Ngài là một bậc phi thường, một bậc cao thượng vĩ đại, nên đã bảo chúng con hãy đến đảnh lễ Ngài. Vì vậy, chúng con tìm đến đây để chiêm bái và đảnh lễ Ngài, bạch Ngài,” những người khách thưa trình như vậy.</w:t>
      </w:r>
    </w:p>
    <w:p>
      <w:pPr>
        <w:pStyle w:val="BodyText"/>
      </w:pPr>
      <w:r>
        <w:t xml:space="preserve">Khi đó, những vị đang tu học tại ngôi chùa địa phương lại càng thêm kinh ngạc. Riêng về phần Ngài, thái độ vẫn không hề thay đổi. Những người đến đảnh lễ như vậy vốn dĩ thường xuyên xuất hiện. Ngài chỉ thuyết giảng về giáo pháp Vipassanā (Minh sát) rồi cho họ ra về.</w:t>
      </w:r>
    </w:p>
    <w:bookmarkStart w:id="169" w:name="sự-bao-dung-và-nhẫn-nhịn"/>
    <w:p>
      <w:pPr>
        <w:pStyle w:val="Heading3"/>
      </w:pPr>
      <w:r>
        <w:t xml:space="preserve">Sự Bao Dung Và Nhẫn Nhịn</w:t>
      </w:r>
    </w:p>
    <w:p>
      <w:pPr>
        <w:pStyle w:val="FirstParagraph"/>
      </w:pPr>
      <w:r>
        <w:t xml:space="preserve">Khi Ngài nhìn thấy đám thanh niên trong làng lén hái trộm xoài trong chùa bằng cách dùng xà-ông (payson) để đựng, Ngài liền lánh đi chỗ khác để người hái không nhìn thấy mình. Đối với các chú tiểu và vị Tỳ-khưu đang bất bình, Ngài ngăn cản rằng:</w:t>
      </w:r>
    </w:p>
    <w:p>
      <w:pPr>
        <w:pStyle w:val="BodyText"/>
      </w:pPr>
      <w:r>
        <w:t xml:space="preserve">“Họ vì muốn ăn nên mới hái, cứ để họ hái đi các con, đừng có quấy rầy họ.”</w:t>
      </w:r>
    </w:p>
    <w:p>
      <w:pPr>
        <w:pStyle w:val="BodyText"/>
      </w:pPr>
      <w:r>
        <w:t xml:space="preserve">Khi những cô gái trẻ đến gánh nước tiện tay ngắt hoa bừa bãi làm gãy cả cành lá, các chú tiểu lại bạch trình với Ngài, Ngài liền an ủi rằng:</w:t>
      </w:r>
    </w:p>
    <w:p>
      <w:pPr>
        <w:pStyle w:val="BodyText"/>
      </w:pPr>
      <w:r>
        <w:t xml:space="preserve">“Con gái thì vốn dĩ thích hoa mà, cứ để họ hái đi.”</w:t>
      </w:r>
    </w:p>
    <w:p>
      <w:pPr>
        <w:pStyle w:val="BodyText"/>
      </w:pPr>
      <w:r>
        <w:t xml:space="preserve">Khi các thiện nam tín nữ trong làng có dịp dọn dẹp căn phòng nghỉ (phòng hạnh phúc - kyat-thay-khan) vốn đã nhiều năm không được lau chùi, họ đã rùng mình kinh hãi khi thấy rệp đậu dày đặc từ gối, chăn cho đến màn (mùng). Khi thấy họ mang đồ ra phơi nắng, Ngài ngăn lại:</w:t>
      </w:r>
    </w:p>
    <w:p>
      <w:pPr>
        <w:pStyle w:val="BodyText"/>
      </w:pPr>
      <w:r>
        <w:t xml:space="preserve">“Thôi... cứ để yên đấy con, làm xáo trộn chỗ ở của các chúng sinh là điều không tốt đâu.”</w:t>
      </w:r>
    </w:p>
    <w:p>
      <w:pPr>
        <w:pStyle w:val="BodyText"/>
      </w:pPr>
      <w:r>
        <w:t xml:space="preserve">Trong suốt nhiều năm, Ngài dành trọn thời gian để hướng tâm vào giáo pháp và hiếm khi rời khỏi căn phòng nghỉ của mình.</w:t>
      </w:r>
    </w:p>
    <w:p>
      <w:pPr>
        <w:pStyle w:val="BodyText"/>
      </w:pPr>
      <w:r>
        <w:t xml:space="preserve">Có một lần Ngài lâm bệnh, các thiện nam trong làng thay phiên nhau đến chùa ngủ lại để chăm sóc Ngài vào ban đêm. Một đêm nọ, trong lúc những người canh giữ đang ngủ say, Ngài cảm thấy khát nước nên đã tự mình lết người đi một đoạn khoảng mười bộ đến chỗ bình nước để uống. Lúc Ngài đang run rẩy trở về giường thì những người hộ trì mới thức giấc và dìu Ngài nằm xuống. Ngài vốn không muốn làm phiền hay tăng thêm gánh nặng cho người khác vì bản thân mình.</w:t>
      </w:r>
    </w:p>
    <w:p>
      <w:pPr>
        <w:pStyle w:val="BodyText"/>
      </w:pPr>
      <w:r>
        <w:t xml:space="preserve">Một lần nọ, có trận cuồng phong lớn làm cây cối và nhà cửa đổ sập. Ngôi chùa lớn cũng nằm trên đường đi của gió nên rung chuyển dữ dội và bị nghiêng lệch. Mọi người đều tìm chỗ ẩn nấp hoặc chạy thoát thân.</w:t>
      </w:r>
    </w:p>
    <w:p>
      <w:pPr>
        <w:pStyle w:val="BodyText"/>
      </w:pPr>
      <w:r>
        <w:t xml:space="preserve">Riêng Ngài vẫn ngồi yên tại chỗ, không hề dao động, vẫn giữ phong thái ung dung và điềm tĩnh như bình thường.</w:t>
      </w:r>
    </w:p>
    <w:bookmarkEnd w:id="169"/>
    <w:bookmarkEnd w:id="170"/>
    <w:bookmarkStart w:id="173" w:name="trang-680"/>
    <w:p>
      <w:pPr>
        <w:pStyle w:val="Heading2"/>
      </w:pPr>
      <w:r>
        <w:t xml:space="preserve">TRANG 680</w:t>
      </w:r>
    </w:p>
    <w:bookmarkStart w:id="171" w:name="sự-rộng-rãi-và-lòng-tri-túc"/>
    <w:p>
      <w:pPr>
        <w:pStyle w:val="Heading3"/>
      </w:pPr>
      <w:r>
        <w:t xml:space="preserve">Sự Rộng Rãi Và Lòng Tri Túc</w:t>
      </w:r>
    </w:p>
    <w:p>
      <w:pPr>
        <w:pStyle w:val="FirstParagraph"/>
      </w:pPr>
      <w:r>
        <w:t xml:space="preserve">Bất cứ vật thực hay đồ dùng nào nhận được, Ngài không bao giờ giữ lại làm của dư thừa. Ngài không tích trữ cho ngày mai mà luôn tìm cơ hội để bố thí hết sạch. Việc làm phước thiện của Ngài chưa bao giờ gián đoạn.</w:t>
      </w:r>
    </w:p>
    <w:p>
      <w:pPr>
        <w:pStyle w:val="BodyText"/>
      </w:pPr>
      <w:r>
        <w:t xml:space="preserve">Có một lần, các thí chủ vô tình vào thăm phòng nơi Ngài đang nghỉ, họ thấy Ngài đang quấn y trùm đầu nằm giữa tiếng muỗi vo ve. Họ không biết chiếc màn (mùng) của Ngài đã biến mất từ lúc nào. Khi được hỏi về nguyên cớ, Ngài chỉ ôn tồn bảo:</w:t>
      </w:r>
    </w:p>
    <w:p>
      <w:pPr>
        <w:pStyle w:val="BodyText"/>
      </w:pPr>
      <w:r>
        <w:t xml:space="preserve">“Có một người không có màn để ngủ nên đã đến xin, ta đã tháo ra tặng cho người đó rồi.” Thế là các thí chủ phải lập tức may tấm màn mới để dâng cúng.</w:t>
      </w:r>
    </w:p>
    <w:p>
      <w:pPr>
        <w:pStyle w:val="BodyText"/>
      </w:pPr>
      <w:r>
        <w:t xml:space="preserve">Lại có lần Ngài lâm bệnh kéo dài, đến mức không còn bộ y dư nào để thay đổi, người ta phải đi gấp xuống Yangon để mua y về dâng cúng.</w:t>
      </w:r>
    </w:p>
    <w:p>
      <w:pPr>
        <w:pStyle w:val="BodyText"/>
      </w:pPr>
      <w:r>
        <w:t xml:space="preserve">Ngài thường không dùng điểm tâm buổi sáng. Đến giờ quy định, Ngài sẽ đi đến gian phòng bên cạnh nơi thường bày biện trà để dùng. Các đệ tử Tỳ-khưu thường chuẩn bị sẵn sàng để dâng lên Ngài. Tuy nhiên, đôi khi các vị Tỳ-khưu bận việc Phật sự phải đi xa, do sự sơ suất của các chú tiểu mà không ít ngày bình trà không được chuẩn bị.</w:t>
      </w:r>
    </w:p>
    <w:p>
      <w:pPr>
        <w:pStyle w:val="BodyText"/>
      </w:pPr>
      <w:r>
        <w:t xml:space="preserve">Ngài không hề lên tiếng quở trách hay ra lệnh cho bất kỳ ai. Đến giờ Ngài vẫn cứ theo lệ thường mà đi ra, nếu thấy không có ai dâng trà thì đến giờ Ngài lại lặng lẽ trở vào căn phòng nghỉ của mình. Vào những năm cuối đời khi tuổi cao sức yếu và bị bệnh tật dày vò, ông Ú Maung Kan – người phụ trách y tế chăm sóc Ngài suốt hai năm – đã kể lại:</w:t>
      </w:r>
    </w:p>
    <w:p>
      <w:pPr>
        <w:pStyle w:val="BodyText"/>
      </w:pPr>
      <w:r>
        <w:t xml:space="preserve">“Dù bệnh tình có tiến triển nặng đến đâu, khi được hỏi thăm, Ngài vẫn luôn mỉm cười gật đầu. Tôi chỉ còn cách nhìn sắc mặt và cử chỉ của Ngài mà điều trị thuốc thang thôi.”</w:t>
      </w:r>
    </w:p>
    <w:bookmarkEnd w:id="171"/>
    <w:bookmarkStart w:id="172" w:name="phân-thân-để-đi-khất-thực"/>
    <w:p>
      <w:pPr>
        <w:pStyle w:val="Heading3"/>
      </w:pPr>
      <w:r>
        <w:t xml:space="preserve">Phân Thân Để Đi Khất Thực?</w:t>
      </w:r>
    </w:p>
    <w:p>
      <w:pPr>
        <w:pStyle w:val="FirstParagraph"/>
      </w:pPr>
      <w:r>
        <w:t xml:space="preserve">Có một lần, rất nhiều người từ làng In-ma-le-seik cách làng Ne-tha-mein khoảng tám dặm mang theo lễ vật đến đảnh lễ Ngài. Khi biết Ngài đang lâm bệnh không thể rời khỏi phòng, những người đến đảnh lễ đều vô cùng kinh ngạc.</w:t>
      </w:r>
    </w:p>
    <w:bookmarkEnd w:id="172"/>
    <w:bookmarkEnd w:id="173"/>
    <w:bookmarkStart w:id="175" w:name="trang-681"/>
    <w:p>
      <w:pPr>
        <w:pStyle w:val="Heading2"/>
      </w:pPr>
      <w:r>
        <w:t xml:space="preserve">TRANG 681</w:t>
      </w:r>
    </w:p>
    <w:p>
      <w:pPr>
        <w:pStyle w:val="FirstParagraph"/>
      </w:pPr>
      <w:r>
        <w:rPr>
          <w:bCs/>
          <w:b/>
        </w:rPr>
        <w:t xml:space="preserve">Các Vị A-la-hán Và Những Bậc Phi Thường</w:t>
      </w:r>
    </w:p>
    <w:p>
      <w:pPr>
        <w:pStyle w:val="BodyText"/>
      </w:pPr>
      <w:r>
        <w:t xml:space="preserve">“Hồi sáng này Ngài vừa mới vào làng của chúng con để khất thực, chính con đã dâng sới vật thực vào bát của Ngài mà,” một người thí chủ thưa với vị Tỳ-khưu hộ trì khi chưa được diện kiến Ngài. Trong lúc vị Tỳ-khưu còn đang lúng túng chưa biết trả lời sao thì người đó nói tiếp:</w:t>
      </w:r>
    </w:p>
    <w:p>
      <w:pPr>
        <w:pStyle w:val="BodyText"/>
      </w:pPr>
      <w:r>
        <w:t xml:space="preserve">“Con còn hỏi chú tiểu đi theo sau Ngài rằng: ‘Tên con là gì? Cha con là ai?’ nữa mà.”</w:t>
      </w:r>
    </w:p>
    <w:p>
      <w:pPr>
        <w:pStyle w:val="BodyText"/>
      </w:pPr>
      <w:r>
        <w:t xml:space="preserve">“Vậy chú tiểu đó trả lời thế nào?” vị Tỳ-khưu hỏi.</w:t>
      </w:r>
    </w:p>
    <w:p>
      <w:pPr>
        <w:pStyle w:val="BodyText"/>
      </w:pPr>
      <w:r>
        <w:t xml:space="preserve">“Con cũng không rõ nữa. Chú ấy nói tên là Maung Pauk Sa, là con của anh Tin Phe và chị Tin Ngwe,” người đó khẳng định chắc chắn. Vị Tỳ-khưu sực nhớ ra liền gọi ngay chú tiểu Maung Pauk Sa đang chơi gần đó đến hỏi thì chú tiểu thưa rằng sáng nay chú không hề đi đâu cả.</w:t>
      </w:r>
    </w:p>
    <w:p>
      <w:pPr>
        <w:pStyle w:val="BodyText"/>
      </w:pPr>
      <w:r>
        <w:t xml:space="preserve">Mọi người đều mang lòng hoài nghi vì không ai tìm được câu trả lời. Họ cùng nhau tha thiết khẩn cầu vị Tỳ-khưu hộ trì cho phép được đảnh lễ Ngài. Cuối cùng, vị Tỳ-khưu phải vào phòng để dìu Ngài ra ngoài.</w:t>
      </w:r>
    </w:p>
    <w:p>
      <w:pPr>
        <w:pStyle w:val="BodyText"/>
      </w:pPr>
      <w:r>
        <w:t xml:space="preserve">Các thiện nam tín nữ khi đó đều có chung một suy nghĩ thuần thành:</w:t>
      </w:r>
    </w:p>
    <w:p>
      <w:pPr>
        <w:pStyle w:val="BodyText"/>
      </w:pPr>
      <w:r>
        <w:t xml:space="preserve">“Quả thực đúng như chúng ta dự đoán. Những lời đồn đại rằng Ngài là một vị A-la-hán chắc chắn là sự thật.” Với tâm thành kính, họ cùng nhau đảnh lễ Ngài. Ngài đã ban cho họ một vài lời giáo pháp ngắn ngủi.</w:t>
      </w:r>
    </w:p>
    <w:p>
      <w:pPr>
        <w:pStyle w:val="BodyText"/>
      </w:pPr>
      <w:r>
        <w:t xml:space="preserve">Ở những ngôi làng xa xôi khác, những tin đồn về việc Ngài xuất hiện đi khất thực như vậy cũng thường xuyên xảy ra. Khi các đệ tử gạn hỏi về việc này, Ngài chỉ đáp rằng:</w:t>
      </w:r>
    </w:p>
    <w:p>
      <w:pPr>
        <w:pStyle w:val="BodyText"/>
      </w:pPr>
      <w:r>
        <w:t xml:space="preserve">“</w:t>
      </w:r>
      <w:r>
        <w:rPr>
          <w:bCs/>
          <w:b/>
        </w:rPr>
        <w:t xml:space="preserve">Tâm đã hướng về nơi đó.</w:t>
      </w:r>
      <w:r>
        <w:t xml:space="preserve">” Câu trả lời này thật vô cùng thú vị. Điều đó cho thấy rõ ràng đây không phải là sự tác động của chư Thiên. Một tâm thức có năng lực Định (Samādhi) và Giới (Sīla) mạnh mẽ, chỉ cần một niệm hướng tâm là có thể đạt đến kết quả phi thường như vậy. Chúng ta nên suy xét điều này để nỗ lực tu tập tâm từ (Mettā) và các pháp hành thiền.</w:t>
      </w:r>
    </w:p>
    <w:bookmarkStart w:id="174" w:name="chỉ-người-trong-cuộc-mới-biết"/>
    <w:p>
      <w:pPr>
        <w:pStyle w:val="Heading3"/>
      </w:pPr>
      <w:r>
        <w:t xml:space="preserve">Chỉ Người Trong Cuộc Mới Biết</w:t>
      </w:r>
    </w:p>
    <w:p>
      <w:pPr>
        <w:pStyle w:val="FirstParagraph"/>
      </w:pPr>
      <w:r>
        <w:t xml:space="preserve">Hai ngày sau khi Ngài viên tịch, các chất thải sinh lý vẫn thoát ra tự nhiên như người bình thường khiến mọi người phải lau dọn. Ngài cũng đã di huấn rằng không được hỏa táng mà hãy đưa kim thân vào trong bảo tháp (gū).</w:t>
      </w:r>
    </w:p>
    <w:p>
      <w:pPr>
        <w:pStyle w:val="BodyText"/>
      </w:pPr>
      <w:r>
        <w:t xml:space="preserve">Trong cuốn tiểu sử có ghi lại rằng, kim thân của Ngài vẫn luôn mềm mại, tay chân có thể co duỗi cử động bất cứ lúc nào, và tóc của Ngài vẫn thường xuyên được cạo sạch.</w:t>
      </w:r>
    </w:p>
    <w:p>
      <w:r>
        <w:pict>
          <v:rect style="width:0;height:1.5pt" o:hralign="center" o:hrstd="t" o:hr="t"/>
        </w:pict>
      </w:r>
    </w:p>
    <w:bookmarkEnd w:id="174"/>
    <w:bookmarkEnd w:id="175"/>
    <w:bookmarkStart w:id="176" w:name="trang-682"/>
    <w:p>
      <w:pPr>
        <w:pStyle w:val="Heading2"/>
      </w:pPr>
      <w:r>
        <w:t xml:space="preserve">TRANG 682</w:t>
      </w:r>
    </w:p>
    <w:p>
      <w:pPr>
        <w:pStyle w:val="FirstParagraph"/>
      </w:pPr>
      <w:r>
        <w:t xml:space="preserve">“Mới sáng nay Ngài vừa vào làng chúng con khất thực, chính con đã dâng vật thực vào bát của Ngài xong đây ạ.” Một nam cư sĩ đã bạch với vị</w:t>
      </w:r>
      <w:r>
        <w:t xml:space="preserve"> </w:t>
      </w:r>
      <w:r>
        <w:rPr>
          <w:bCs/>
          <w:b/>
        </w:rPr>
        <w:t xml:space="preserve">Tỳ-khưu</w:t>
      </w:r>
      <w:r>
        <w:t xml:space="preserve"> </w:t>
      </w:r>
      <w:r>
        <w:t xml:space="preserve">(U-pa-zin) giữ cửa như vậy trước khi được vào đảnh lễ Ngài thiền sư. Trong lúc vị</w:t>
      </w:r>
      <w:r>
        <w:t xml:space="preserve"> </w:t>
      </w:r>
      <w:r>
        <w:rPr>
          <w:bCs/>
          <w:b/>
        </w:rPr>
        <w:t xml:space="preserve">Tỳ-khưu</w:t>
      </w:r>
      <w:r>
        <w:t xml:space="preserve"> </w:t>
      </w:r>
      <w:r>
        <w:t xml:space="preserve">còn chưa biết trả lời sao thì người cư sĩ đó lại tiếp tục:</w:t>
      </w:r>
    </w:p>
    <w:p>
      <w:pPr>
        <w:pStyle w:val="BodyText"/>
      </w:pPr>
      <w:r>
        <w:t xml:space="preserve">“Thậm chí con còn hỏi cậu tiểu đi theo sau Ngài thiền sư rằng tên là gì, con cái nhà ai nữa cơ.”</w:t>
      </w:r>
    </w:p>
    <w:p>
      <w:pPr>
        <w:pStyle w:val="BodyText"/>
      </w:pPr>
      <w:r>
        <w:t xml:space="preserve">“Thế cậu bé đó trả lời sao?” Vị</w:t>
      </w:r>
      <w:r>
        <w:t xml:space="preserve"> </w:t>
      </w:r>
      <w:r>
        <w:rPr>
          <w:bCs/>
          <w:b/>
        </w:rPr>
        <w:t xml:space="preserve">Tỳ-khưu</w:t>
      </w:r>
      <w:r>
        <w:t xml:space="preserve"> </w:t>
      </w:r>
      <w:r>
        <w:t xml:space="preserve">hỏi lại.</w:t>
      </w:r>
    </w:p>
    <w:p>
      <w:pPr>
        <w:pStyle w:val="BodyText"/>
      </w:pPr>
      <w:r>
        <w:t xml:space="preserve">“Con cũng chẳng rõ, nó bảo nó tên là Maung Pauk Si, con của chú Tin Phay và cô Tin Ngwe.” Nghe khách thuật lại rành mạch như vậy, vị</w:t>
      </w:r>
      <w:r>
        <w:t xml:space="preserve"> </w:t>
      </w:r>
      <w:r>
        <w:rPr>
          <w:bCs/>
          <w:b/>
        </w:rPr>
        <w:t xml:space="preserve">Tỳ-khưu</w:t>
      </w:r>
      <w:r>
        <w:t xml:space="preserve"> </w:t>
      </w:r>
      <w:r>
        <w:t xml:space="preserve">chợt nhớ ra điều gì đó, liền gọi ngay chú tiểu Maung Pauk Si đang chạy chơi gần đấy lại hỏi xem sáng nay có đi đâu không, chú tiểu thưa rằng sáng giờ chẳng đi đâu cả.</w:t>
      </w:r>
    </w:p>
    <w:p>
      <w:pPr>
        <w:pStyle w:val="BodyText"/>
      </w:pPr>
      <w:r>
        <w:t xml:space="preserve">Mọi người đều nảy sinh nghi vấn nhưng không ai tìm được câu trả lời. Họ cùng nhau tha thiết cầu xin vị</w:t>
      </w:r>
      <w:r>
        <w:t xml:space="preserve"> </w:t>
      </w:r>
      <w:r>
        <w:rPr>
          <w:bCs/>
          <w:b/>
        </w:rPr>
        <w:t xml:space="preserve">Tỳ-khưu</w:t>
      </w:r>
      <w:r>
        <w:t xml:space="preserve"> </w:t>
      </w:r>
      <w:r>
        <w:t xml:space="preserve">hộ tự cho phép được đảnh lễ Ngài thiền sư. Cuối cùng, vị</w:t>
      </w:r>
      <w:r>
        <w:t xml:space="preserve"> </w:t>
      </w:r>
      <w:r>
        <w:rPr>
          <w:bCs/>
          <w:b/>
        </w:rPr>
        <w:t xml:space="preserve">Tỳ-khưu</w:t>
      </w:r>
      <w:r>
        <w:t xml:space="preserve"> </w:t>
      </w:r>
      <w:r>
        <w:t xml:space="preserve">đành phải vào phòng đỡ Ngài thiền sư đi ra.</w:t>
      </w:r>
    </w:p>
    <w:p>
      <w:pPr>
        <w:pStyle w:val="BodyText"/>
      </w:pPr>
      <w:r>
        <w:t xml:space="preserve">Các hàng thiện nam tín nữ mục kích cảnh ấy đều suy đoán theo cách của người phàm phu: “Đúng như chúng ta nghĩ rồi. Chắc chắn những lời đồn Ngài là bậc A-la-hán là sự thật.” Với tâm niệm cung kính như vậy, họ đã đảnh lễ Ngài. Ngài thiền sư chỉ thuyết giảng ngắn gọn một vài câu Pháp thoại.</w:t>
      </w:r>
    </w:p>
    <w:p>
      <w:pPr>
        <w:pStyle w:val="BodyText"/>
      </w:pPr>
      <w:r>
        <w:t xml:space="preserve">Tại các ngôi làng xa xôi khác, những tin đồn về việc Ngài thường xuyên đi khất thực như vậy cũng hay xảy ra. Khi các đệ tử gặng hỏi thực hư, Ngài thiền sư chỉ đáp rằng:</w:t>
      </w:r>
    </w:p>
    <w:p>
      <w:pPr>
        <w:pStyle w:val="BodyText"/>
      </w:pPr>
      <w:r>
        <w:t xml:space="preserve">“Đó là do tâm hướng đến (ā-rum nyut khae thi -</w:t>
      </w:r>
      <w:r>
        <w:t xml:space="preserve"> </w:t>
      </w:r>
      <w:r>
        <w:rPr>
          <w:iCs/>
          <w:i/>
        </w:rPr>
        <w:t xml:space="preserve">hướng tâm</w:t>
      </w:r>
      <w:r>
        <w:t xml:space="preserve">).” Câu trả lời này thật sự rất thú vị. Nó cho thấy đây không phải là do chư Thiên đánh thức hay thúc giục. Qua đó ta thấy rằng, một cái tâm có năng lực của</w:t>
      </w:r>
      <w:r>
        <w:t xml:space="preserve"> </w:t>
      </w:r>
      <w:r>
        <w:rPr>
          <w:bCs/>
          <w:b/>
        </w:rPr>
        <w:t xml:space="preserve">Giới</w:t>
      </w:r>
      <w:r>
        <w:t xml:space="preserve"> </w:t>
      </w:r>
      <w:r>
        <w:t xml:space="preserve">(</w:t>
      </w:r>
      <w:r>
        <w:rPr>
          <w:bCs/>
          <w:b/>
        </w:rPr>
        <w:t xml:space="preserve">Sīla</w:t>
      </w:r>
      <w:r>
        <w:t xml:space="preserve">) và</w:t>
      </w:r>
      <w:r>
        <w:t xml:space="preserve"> </w:t>
      </w:r>
      <w:r>
        <w:rPr>
          <w:bCs/>
          <w:b/>
        </w:rPr>
        <w:t xml:space="preserve">Định</w:t>
      </w:r>
      <w:r>
        <w:t xml:space="preserve"> </w:t>
      </w:r>
      <w:r>
        <w:t xml:space="preserve">(</w:t>
      </w:r>
      <w:r>
        <w:rPr>
          <w:bCs/>
          <w:b/>
        </w:rPr>
        <w:t xml:space="preserve">Samādhi</w:t>
      </w:r>
      <w:r>
        <w:t xml:space="preserve">), chỉ cần một sát-na hướng tâm thôi thì hiệu quả có thể đi xa đến dường nào; chúng ta nên suy xét điều này để tu tập</w:t>
      </w:r>
      <w:r>
        <w:t xml:space="preserve"> </w:t>
      </w:r>
      <w:r>
        <w:rPr>
          <w:bCs/>
          <w:b/>
        </w:rPr>
        <w:t xml:space="preserve">tâm Từ</w:t>
      </w:r>
      <w:r>
        <w:t xml:space="preserve"> </w:t>
      </w:r>
      <w:r>
        <w:t xml:space="preserve">(</w:t>
      </w:r>
      <w:r>
        <w:rPr>
          <w:bCs/>
          <w:b/>
        </w:rPr>
        <w:t xml:space="preserve">Mettā-bhāvanā</w:t>
      </w:r>
      <w:r>
        <w:t xml:space="preserve">) và các pháp môn khác.</w:t>
      </w:r>
    </w:p>
    <w:p>
      <w:pPr>
        <w:pStyle w:val="BodyText"/>
      </w:pPr>
      <w:r>
        <w:rPr>
          <w:bCs/>
          <w:b/>
        </w:rPr>
        <w:t xml:space="preserve">Chỉ người biết mới biết được</w:t>
      </w:r>
    </w:p>
    <w:p>
      <w:pPr>
        <w:pStyle w:val="BodyText"/>
      </w:pPr>
      <w:r>
        <w:t xml:space="preserve">Hai ngày sau khi Ngài thiền sư viên tịch, phân và nước tiểu vẫn thoát ra ngoài như một người đang sống bình thường, khiến các đệ tử phải lau dọn. Ngài cũng đã di huấn rằng không được hỏa thiêu mà hãy đưa kim quan vào trong tháp mộ (gū).</w:t>
      </w:r>
    </w:p>
    <w:p>
      <w:pPr>
        <w:pStyle w:val="BodyText"/>
      </w:pPr>
      <w:r>
        <w:t xml:space="preserve">Trong tập tiểu sử có ghi lại rằng, nhục thân của Ngài vẫn mềm mại, các khớp tay chân có thể co duỗi cử động bất cứ lúc nào, và tóc của Ngài vẫn phải được cạo định kỳ.</w:t>
      </w:r>
    </w:p>
    <w:bookmarkEnd w:id="176"/>
    <w:bookmarkStart w:id="177" w:name="trang-683"/>
    <w:p>
      <w:pPr>
        <w:pStyle w:val="Heading2"/>
      </w:pPr>
      <w:r>
        <w:t xml:space="preserve">TRANG 683</w:t>
      </w:r>
    </w:p>
    <w:p>
      <w:pPr>
        <w:pStyle w:val="FirstParagraph"/>
      </w:pPr>
      <w:r>
        <w:rPr>
          <w:bCs/>
          <w:b/>
        </w:rPr>
        <w:t xml:space="preserve">THIỀN SƯ MOGOK - (1261 - 1324)</w:t>
      </w:r>
    </w:p>
    <w:p>
      <w:pPr>
        <w:pStyle w:val="BodyText"/>
      </w:pPr>
      <w:r>
        <w:t xml:space="preserve">“Đức Phật dạy rằng, người có đầy đủ của cải vật chất, con cái đầy đàn thì cũng giống như ‘một con quạ ngậm được một miếng thịt’.”</w:t>
      </w:r>
    </w:p>
    <w:p>
      <w:pPr>
        <w:pStyle w:val="BodyText"/>
      </w:pPr>
      <w:r>
        <w:t xml:space="preserve">“Miếng thịt ấy con quạ này muốn ăn, con quạ kia cũng muốn ăn. Tất cả lũ quạ sẽ cùng xúm lại đuổi theo con quạ đang ngậm thịt để mổ, để mổ, để rỉa, để tranh giành. Lúc đầu nó có bị mổ không? Hay chỉ khi có miếng thịt mới bị mổ? Vốn dĩ chúng là bạn bè với nhau cả thôi. Nhưng giờ đây nó phải chịu đựng đến mức nào? Chịu đựng đau đớn cho đến khi miếng thịt rơi khỏi miệng mới thôi. Khi buông miếng thịt ra rồi thì chúng không mổ nữa, mà lại đuổi theo con quạ vừa giành được miếng thịt đó để tiếp tục mổ, tỉa.”</w:t>
      </w:r>
    </w:p>
    <w:p>
      <w:pPr>
        <w:pStyle w:val="BodyText"/>
      </w:pPr>
      <w:r>
        <w:rPr>
          <w:bCs/>
          <w:b/>
        </w:rPr>
        <w:t xml:space="preserve">Thấu hiểu sự đời nên giảng dạy không khoan nhượng</w:t>
      </w:r>
    </w:p>
    <w:p>
      <w:pPr>
        <w:pStyle w:val="BodyText"/>
      </w:pPr>
      <w:r>
        <w:t xml:space="preserve">“Việc dính mắc vào bản thân, dính mắc vào của cải, dính mắc vào vợ chồng con cái, nhà cửa... chính là đang ngậm miếng thịt trong miệng vậy. Thế nên khi chính phủ bảo: hãy đóng thuế nhà, hãy đóng thuế thu nhập, chẳng phải là ‘bị mổ’ rồi sao?</w:t>
      </w:r>
    </w:p>
    <w:p>
      <w:pPr>
        <w:pStyle w:val="BodyText"/>
      </w:pPr>
      <w:r>
        <w:t xml:space="preserve">Bọn trộm cướp cũng luôn rình rập, chỉ cần sơ hở là chúng giết người đoạt của; nếu không buông bỏ được thì phải mất mạng thôi. Đó là vì các vị đang ngậm chặt miếng thịt với cái chấp</w:t>
      </w:r>
      <w:r>
        <w:t xml:space="preserve"> </w:t>
      </w:r>
      <w:r>
        <w:rPr>
          <w:bCs/>
          <w:b/>
        </w:rPr>
        <w:t xml:space="preserve">Thân kiến</w:t>
      </w:r>
      <w:r>
        <w:t xml:space="preserve"> </w:t>
      </w:r>
      <w:r>
        <w:t xml:space="preserve">(</w:t>
      </w:r>
      <w:r>
        <w:rPr>
          <w:bCs/>
          <w:b/>
        </w:rPr>
        <w:t xml:space="preserve">Sakkāya-diṭṭhi</w:t>
      </w:r>
      <w:r>
        <w:t xml:space="preserve">) rằng ‘đây là của tôi’. Vì cho rằng ‘của tôi’ nên không thể đưa ra được. Chẳng phải là bắt đầu nghĩ cách lừa gạt chính phủ, đưa tiền hối lộ sao?</w:t>
      </w:r>
    </w:p>
    <w:p>
      <w:pPr>
        <w:pStyle w:val="BodyText"/>
      </w:pPr>
      <w:r>
        <w:t xml:space="preserve">Khi cửa tiệm lớn mạnh lên, bên này ghét, bên kia không ưa, rồi mổ, rồi rỉa, chẳng phải các vị đang phải chịu đựng đó sao? Tại sao phải chịu đựng như vậy? Do số đen, do không gặp thời, hay là do không chịu buông bỏ?</w:t>
      </w:r>
    </w:p>
    <w:p>
      <w:pPr>
        <w:pStyle w:val="BodyText"/>
      </w:pPr>
      <w:r>
        <w:t xml:space="preserve">Thời gian các vị đang sống hiện nay chính là đang u mê chấp nhận cái chết. Hàng xóm thì ghét bỏ. Những người mình quan tâm chăm sóc thì lại làm khổ mình, phản bội mình. Vết thương lòng cứ thế lớn dần lên. Các vị có nhận ra không?</w:t>
      </w:r>
    </w:p>
    <w:p>
      <w:pPr>
        <w:pStyle w:val="BodyText"/>
      </w:pPr>
      <w:r>
        <w:t xml:space="preserve">Cho vay nợ rồi phải chạy đôn chạy đáo đi đòi. Người bán hàng thì phải dòm chừng vì sợ người quen lén lút lấy đồ. Cuộc sống của các vị thật quá hỗn loạn.</w:t>
      </w:r>
    </w:p>
    <w:p>
      <w:pPr>
        <w:pStyle w:val="BodyText"/>
      </w:pPr>
      <w:r>
        <w:t xml:space="preserve">Thậm chí, ngay cả việc đi làm phước, nếu không cúng dường đúng mức độ tương xứng với đẳng cấp của mình thì cũng ‘bị mổ’ (bị dị nghị). Thậm chí khi đi viếng đám tang, người đáng ra phải giúp 10 đồng mà chỉ giúp 5 đồng thì người ta chẳng buồn ghi vào sổ. Lại tiếp tục bị mổ rỉa.</w:t>
      </w:r>
    </w:p>
    <w:p>
      <w:pPr>
        <w:pStyle w:val="BodyText"/>
      </w:pPr>
      <w:r>
        <w:t xml:space="preserve">Vậy có lúc nào các vị thoát khỏi cảnh bị mổ rỉa này không?”</w:t>
      </w:r>
    </w:p>
    <w:bookmarkEnd w:id="177"/>
    <w:bookmarkStart w:id="178" w:name="trang-684"/>
    <w:p>
      <w:pPr>
        <w:pStyle w:val="Heading2"/>
      </w:pPr>
      <w:r>
        <w:t xml:space="preserve">TRANG 684</w:t>
      </w:r>
    </w:p>
    <w:p>
      <w:pPr>
        <w:pStyle w:val="FirstParagraph"/>
      </w:pPr>
      <w:r>
        <w:t xml:space="preserve">Ngài thiền sư thường chỉ ra rất rõ ràng về tập quán</w:t>
      </w:r>
      <w:r>
        <w:t xml:space="preserve"> </w:t>
      </w:r>
      <w:r>
        <w:rPr>
          <w:bCs/>
          <w:b/>
        </w:rPr>
        <w:t xml:space="preserve">Thân kiến</w:t>
      </w:r>
      <w:r>
        <w:t xml:space="preserve"> </w:t>
      </w:r>
      <w:r>
        <w:t xml:space="preserve">(</w:t>
      </w:r>
      <w:r>
        <w:rPr>
          <w:bCs/>
          <w:b/>
        </w:rPr>
        <w:t xml:space="preserve">Sakkāya-diṭṭhi</w:t>
      </w:r>
      <w:r>
        <w:t xml:space="preserve">) của con người, cố gắng tháo gỡ những dính mắc ấy càng nhiều càng tốt. Ngài không kiêng nể bất kỳ ai, dù là người có địa vị cao sang đến đâu. Ngài luôn nói thẳng, nói thật, chỉ tận tay day tận trán.</w:t>
      </w:r>
    </w:p>
    <w:p>
      <w:pPr>
        <w:pStyle w:val="BodyText"/>
      </w:pPr>
      <w:r>
        <w:t xml:space="preserve">Trước khi bắt tay vào thực hành Thiền quán (Vipassanā), Ngài luôn ưu tiên gọt tỉa các tà kiến (</w:t>
      </w:r>
      <w:r>
        <w:rPr>
          <w:bCs/>
          <w:b/>
        </w:rPr>
        <w:t xml:space="preserve">Diṭṭhi</w:t>
      </w:r>
      <w:r>
        <w:t xml:space="preserve">) vốn đã bám sâu từ bao đời trong vòng luân hồi. Ngài quan niệm rằng chỉ có như vậy thì hành trình tu tập mới đạt được kết quả. Ngài nhận định: “Nếu không đoạn trừ các</w:t>
      </w:r>
      <w:r>
        <w:t xml:space="preserve"> </w:t>
      </w:r>
      <w:r>
        <w:rPr>
          <w:bCs/>
          <w:b/>
        </w:rPr>
        <w:t xml:space="preserve">Diṭṭhi</w:t>
      </w:r>
      <w:r>
        <w:t xml:space="preserve"> </w:t>
      </w:r>
      <w:r>
        <w:t xml:space="preserve">này mà đã tu tập</w:t>
      </w:r>
      <w:r>
        <w:t xml:space="preserve"> </w:t>
      </w:r>
      <w:r>
        <w:rPr>
          <w:bCs/>
          <w:b/>
        </w:rPr>
        <w:t xml:space="preserve">Vipassanā</w:t>
      </w:r>
      <w:r>
        <w:t xml:space="preserve"> </w:t>
      </w:r>
      <w:r>
        <w:t xml:space="preserve">thì chỉ là</w:t>
      </w:r>
      <w:r>
        <w:t xml:space="preserve"> </w:t>
      </w:r>
      <w:r>
        <w:rPr>
          <w:bCs/>
          <w:b/>
        </w:rPr>
        <w:t xml:space="preserve">Dubbalavipassanā</w:t>
      </w:r>
      <w:r>
        <w:t xml:space="preserve"> </w:t>
      </w:r>
      <w:r>
        <w:t xml:space="preserve">(Vipassanā yếu ớt), không thể đắc được</w:t>
      </w:r>
      <w:r>
        <w:t xml:space="preserve"> </w:t>
      </w:r>
      <w:r>
        <w:rPr>
          <w:bCs/>
          <w:b/>
        </w:rPr>
        <w:t xml:space="preserve">Đạo Quả</w:t>
      </w:r>
      <w:r>
        <w:t xml:space="preserve"> </w:t>
      </w:r>
      <w:r>
        <w:t xml:space="preserve">(</w:t>
      </w:r>
      <w:r>
        <w:rPr>
          <w:bCs/>
          <w:b/>
        </w:rPr>
        <w:t xml:space="preserve">Magga-Phala</w:t>
      </w:r>
      <w:r>
        <w:t xml:space="preserve">). Sở dĩ có sự chấp thủ vào</w:t>
      </w:r>
      <w:r>
        <w:t xml:space="preserve"> </w:t>
      </w:r>
      <w:r>
        <w:rPr>
          <w:bCs/>
          <w:b/>
        </w:rPr>
        <w:t xml:space="preserve">Diṭṭhi</w:t>
      </w:r>
      <w:r>
        <w:t xml:space="preserve"> </w:t>
      </w:r>
      <w:r>
        <w:t xml:space="preserve">đó là do không thấu hiểu</w:t>
      </w:r>
      <w:r>
        <w:t xml:space="preserve"> </w:t>
      </w:r>
      <w:r>
        <w:rPr>
          <w:bCs/>
          <w:b/>
        </w:rPr>
        <w:t xml:space="preserve">Thập Nhị Nhân Duyên</w:t>
      </w:r>
      <w:r>
        <w:t xml:space="preserve"> </w:t>
      </w:r>
      <w:r>
        <w:t xml:space="preserve">(</w:t>
      </w:r>
      <w:r>
        <w:rPr>
          <w:bCs/>
          <w:b/>
        </w:rPr>
        <w:t xml:space="preserve">Paṭiccasamuppāda</w:t>
      </w:r>
      <w:r>
        <w:t xml:space="preserve">).” Vì vậy, để đoạn trừ</w:t>
      </w:r>
      <w:r>
        <w:t xml:space="preserve"> </w:t>
      </w:r>
      <w:r>
        <w:rPr>
          <w:bCs/>
          <w:b/>
        </w:rPr>
        <w:t xml:space="preserve">Diṭṭhi</w:t>
      </w:r>
      <w:r>
        <w:t xml:space="preserve">, Ngài tập trung thuyết giảng lặp đi lặp lại về</w:t>
      </w:r>
      <w:r>
        <w:t xml:space="preserve"> </w:t>
      </w:r>
      <w:r>
        <w:rPr>
          <w:bCs/>
          <w:b/>
        </w:rPr>
        <w:t xml:space="preserve">Thập Nhị Nhân Duyên</w:t>
      </w:r>
      <w:r>
        <w:t xml:space="preserve"> </w:t>
      </w:r>
      <w:r>
        <w:t xml:space="preserve">cho đến khi thấm nhuần vào tai người nghe. Chỉ với</w:t>
      </w:r>
      <w:r>
        <w:t xml:space="preserve"> </w:t>
      </w:r>
      <w:r>
        <w:rPr>
          <w:bCs/>
          <w:b/>
        </w:rPr>
        <w:t xml:space="preserve">Nghiệp tự hữu trí</w:t>
      </w:r>
      <w:r>
        <w:t xml:space="preserve"> </w:t>
      </w:r>
      <w:r>
        <w:t xml:space="preserve">(</w:t>
      </w:r>
      <w:r>
        <w:rPr>
          <w:bCs/>
          <w:b/>
        </w:rPr>
        <w:t xml:space="preserve">Kammassakatā-ñāṇa</w:t>
      </w:r>
      <w:r>
        <w:t xml:space="preserve">) thì chưa thể đoạn trừ được</w:t>
      </w:r>
      <w:r>
        <w:t xml:space="preserve"> </w:t>
      </w:r>
      <w:r>
        <w:rPr>
          <w:bCs/>
          <w:b/>
        </w:rPr>
        <w:t xml:space="preserve">Ngã kiến</w:t>
      </w:r>
      <w:r>
        <w:t xml:space="preserve"> </w:t>
      </w:r>
      <w:r>
        <w:t xml:space="preserve">(</w:t>
      </w:r>
      <w:r>
        <w:rPr>
          <w:bCs/>
          <w:b/>
        </w:rPr>
        <w:t xml:space="preserve">Atta-diṭṭhi</w:t>
      </w:r>
      <w:r>
        <w:t xml:space="preserve">), chỉ khi đạt đến trình độ của Tuệ giác (Ñāṇa) thì mới có thể đoạn trừ được; do đó Ngài luôn chú trọng làm sạch nội tâm trước khi thực hành. (Kinh</w:t>
      </w:r>
      <w:r>
        <w:t xml:space="preserve"> </w:t>
      </w:r>
      <w:r>
        <w:rPr>
          <w:bCs/>
          <w:b/>
        </w:rPr>
        <w:t xml:space="preserve">Sammādiṭṭhi-sutta</w:t>
      </w:r>
      <w:r>
        <w:t xml:space="preserve"> </w:t>
      </w:r>
      <w:r>
        <w:t xml:space="preserve">- Chánh Kiến).</w:t>
      </w:r>
    </w:p>
    <w:p>
      <w:pPr>
        <w:pStyle w:val="BodyText"/>
      </w:pPr>
      <w:r>
        <w:t xml:space="preserve">Theo phong cách của Ngài, một số đệ tử cũng viết và nói rằng: “Chỉ ghi nhận ‘đi, đứng’ thôi thì không thể đắc đạo. Phải hiểu rõ</w:t>
      </w:r>
      <w:r>
        <w:t xml:space="preserve"> </w:t>
      </w:r>
      <w:r>
        <w:rPr>
          <w:bCs/>
          <w:b/>
        </w:rPr>
        <w:t xml:space="preserve">Thập Nhị Nhân Duyên</w:t>
      </w:r>
      <w:r>
        <w:t xml:space="preserve">, phải quán sát được sự Sanh - Diệt thì mới xong việc.”</w:t>
      </w:r>
    </w:p>
    <w:p>
      <w:pPr>
        <w:pStyle w:val="BodyText"/>
      </w:pPr>
      <w:r>
        <w:t xml:space="preserve">Tuy nhiên, chân lý của giáo pháp vốn rất tinh tế, không nên chấp thủ một cách cứng nhắc. Công việc hành thiền</w:t>
      </w:r>
      <w:r>
        <w:t xml:space="preserve"> </w:t>
      </w:r>
      <w:r>
        <w:rPr>
          <w:bCs/>
          <w:b/>
        </w:rPr>
        <w:t xml:space="preserve">Vipassanā</w:t>
      </w:r>
      <w:r>
        <w:t xml:space="preserve"> </w:t>
      </w:r>
      <w:r>
        <w:t xml:space="preserve">phải bắt đầu dựa trên Chế định (</w:t>
      </w:r>
      <w:r>
        <w:rPr>
          <w:bCs/>
          <w:b/>
        </w:rPr>
        <w:t xml:space="preserve">Paññatti</w:t>
      </w:r>
      <w:r>
        <w:t xml:space="preserve">). Trước hết phải bước lên những bậc thang của</w:t>
      </w:r>
      <w:r>
        <w:t xml:space="preserve"> </w:t>
      </w:r>
      <w:r>
        <w:rPr>
          <w:bCs/>
          <w:b/>
        </w:rPr>
        <w:t xml:space="preserve">Thiền chỉ</w:t>
      </w:r>
      <w:r>
        <w:t xml:space="preserve"> </w:t>
      </w:r>
      <w:r>
        <w:t xml:space="preserve">(</w:t>
      </w:r>
      <w:r>
        <w:rPr>
          <w:bCs/>
          <w:b/>
        </w:rPr>
        <w:t xml:space="preserve">Samatha</w:t>
      </w:r>
      <w:r>
        <w:t xml:space="preserve">). Phải bóc lớp vỏ trước thì mới lấy được phần thịt bên trong. Việc ghi nhận “đi, đứng” chính là quá trình bóc vỏ. Nếu bóc vỏ nhiều lần thì không thể không thấy được phần thịt. Thời đại ngày nay cũng là lúc chúng ta có thể dễ dàng tiếp cận được những lời giáo huấn và kiến thức để thấu triệt sự Sanh - Diệt của Danh - Sắc.</w:t>
      </w:r>
    </w:p>
    <w:p>
      <w:pPr>
        <w:pStyle w:val="BodyText"/>
      </w:pPr>
      <w:r>
        <w:t xml:space="preserve">Thậm chí các vị bậc học giả uyên bác cũng phải ngợi khen rằng: “Chỉ sau khi xem sách pháp bảo của Thiền sư Mogok, tôi mới thấu hiểu được giáo lý</w:t>
      </w:r>
      <w:r>
        <w:t xml:space="preserve"> </w:t>
      </w:r>
      <w:r>
        <w:rPr>
          <w:bCs/>
          <w:b/>
        </w:rPr>
        <w:t xml:space="preserve">Thập Nhị Nhân Duyên</w:t>
      </w:r>
      <w:r>
        <w:t xml:space="preserve">.”</w:t>
      </w:r>
    </w:p>
    <w:p>
      <w:pPr>
        <w:pStyle w:val="BodyText"/>
      </w:pPr>
      <w:r>
        <w:t xml:space="preserve">Vào thời vua Milinda, tuy có rất nhiều vị</w:t>
      </w:r>
      <w:r>
        <w:t xml:space="preserve"> </w:t>
      </w:r>
      <w:r>
        <w:rPr>
          <w:bCs/>
          <w:b/>
        </w:rPr>
        <w:t xml:space="preserve">A-la-hán</w:t>
      </w:r>
      <w:r>
        <w:t xml:space="preserve">, nhưng dường như chỉ có Tỳ-khưu Nāgasena là người có thể giải đáp các nghi vấn bằng những ẩn dụ, ví dụ và lý luận logic xác đáng nhất. Trong việc thuyết giảng giáo pháp thâm diệu, Ngài thiền sư chính là bậc “</w:t>
      </w:r>
      <w:r>
        <w:rPr>
          <w:bCs/>
          <w:b/>
        </w:rPr>
        <w:t xml:space="preserve">Shin Kumāra Kassapa</w:t>
      </w:r>
      <w:r>
        <w:t xml:space="preserve"> </w:t>
      </w:r>
      <w:r>
        <w:t xml:space="preserve">của Myanmar thời đại này”; đừng nói đến việc tìm người siêu việt hơn Ngài, ngay cả người tương tự như Ngài cũng thật khó tìm thấy.</w:t>
      </w:r>
    </w:p>
    <w:p>
      <w:pPr>
        <w:pStyle w:val="BodyText"/>
      </w:pPr>
      <w:r>
        <w:rPr>
          <w:bCs/>
          <w:b/>
        </w:rPr>
        <w:t xml:space="preserve">Thường kiến và Đoạn kiến</w:t>
      </w:r>
    </w:p>
    <w:p>
      <w:pPr>
        <w:pStyle w:val="BodyText"/>
      </w:pPr>
      <w:r>
        <w:t xml:space="preserve">“</w:t>
      </w:r>
      <w:r>
        <w:rPr>
          <w:bCs/>
          <w:b/>
        </w:rPr>
        <w:t xml:space="preserve">Thường kiến</w:t>
      </w:r>
      <w:r>
        <w:t xml:space="preserve"> </w:t>
      </w:r>
      <w:r>
        <w:t xml:space="preserve">(</w:t>
      </w:r>
      <w:r>
        <w:rPr>
          <w:bCs/>
          <w:b/>
        </w:rPr>
        <w:t xml:space="preserve">Sassata-diṭṭhi</w:t>
      </w:r>
      <w:r>
        <w:t xml:space="preserve">) và</w:t>
      </w:r>
      <w:r>
        <w:t xml:space="preserve"> </w:t>
      </w:r>
      <w:r>
        <w:rPr>
          <w:bCs/>
          <w:b/>
        </w:rPr>
        <w:t xml:space="preserve">Đoạn kiến</w:t>
      </w:r>
      <w:r>
        <w:t xml:space="preserve"> </w:t>
      </w:r>
      <w:r>
        <w:t xml:space="preserve">(</w:t>
      </w:r>
      <w:r>
        <w:rPr>
          <w:bCs/>
          <w:b/>
        </w:rPr>
        <w:t xml:space="preserve">Uccheda-diṭṭhi</w:t>
      </w:r>
      <w:r>
        <w:t xml:space="preserve">), trong tâm khảm của các vị, nếu không có cái này thì cũng sẽ có cái kia, hãy tự mình quán xét kỹ lưỡng xem.</w:t>
      </w:r>
    </w:p>
    <w:p>
      <w:pPr>
        <w:pStyle w:val="BodyText"/>
      </w:pPr>
      <w:r>
        <w:t xml:space="preserve">Những người có</w:t>
      </w:r>
      <w:r>
        <w:t xml:space="preserve"> </w:t>
      </w:r>
      <w:r>
        <w:rPr>
          <w:bCs/>
          <w:b/>
        </w:rPr>
        <w:t xml:space="preserve">Thường kiến</w:t>
      </w:r>
      <w:r>
        <w:t xml:space="preserve"> </w:t>
      </w:r>
      <w:r>
        <w:t xml:space="preserve">thì tin tưởng rằng có kiếp này, kiếp sau. Tin vào câu ‘Làm gì được nấy’, tin vào</w:t>
      </w:r>
      <w:r>
        <w:t xml:space="preserve"> </w:t>
      </w:r>
      <w:r>
        <w:rPr>
          <w:bCs/>
          <w:b/>
        </w:rPr>
        <w:t xml:space="preserve">Nghiệp</w:t>
      </w:r>
      <w:r>
        <w:t xml:space="preserve"> </w:t>
      </w:r>
      <w:r>
        <w:t xml:space="preserve">và</w:t>
      </w:r>
      <w:r>
        <w:t xml:space="preserve"> </w:t>
      </w:r>
      <w:r>
        <w:rPr>
          <w:bCs/>
          <w:b/>
        </w:rPr>
        <w:t xml:space="preserve">Quả của nghiệp</w:t>
      </w:r>
      <w:r>
        <w:t xml:space="preserve">. Họ cũng làm các việc công đức. Tuy nhiên...”</w:t>
      </w:r>
    </w:p>
    <w:p>
      <w:r>
        <w:pict>
          <v:rect style="width:0;height:1.5pt" o:hralign="center" o:hrstd="t" o:hr="t"/>
        </w:pict>
      </w:r>
    </w:p>
    <w:bookmarkEnd w:id="178"/>
    <w:bookmarkStart w:id="179" w:name="trang-685"/>
    <w:p>
      <w:pPr>
        <w:pStyle w:val="Heading2"/>
      </w:pPr>
      <w:r>
        <w:t xml:space="preserve">TRANG 685</w:t>
      </w:r>
    </w:p>
    <w:p>
      <w:pPr>
        <w:pStyle w:val="FirstParagraph"/>
      </w:pPr>
      <w:r>
        <w:t xml:space="preserve">Nếu bảo bây giờ hãy đi đến Niết-bàn ngay thì họ không thích. Họ chỉ muốn ẩn mình trong vòng luân hồi (bhava). Họ còn muốn hưởng thụ phước báu nhân thiên cùng với con cái, cháu chắt này.</w:t>
      </w:r>
    </w:p>
    <w:p>
      <w:pPr>
        <w:pStyle w:val="BodyText"/>
      </w:pPr>
      <w:r>
        <w:t xml:space="preserve">Quý vị đã nhận ra ai là người xúi giục đưa ra những lời nguyện này chưa?</w:t>
      </w:r>
    </w:p>
    <w:p>
      <w:pPr>
        <w:pStyle w:val="BodyText"/>
      </w:pPr>
      <w:r>
        <w:t xml:space="preserve">“Hà... chết ngày nào hay ngày đó, chết là hết (thế là yên), chẳng mong đợi kiếp này kiếp khác nữa.” Đây là tiếng nói xuất phát từ</w:t>
      </w:r>
      <w:r>
        <w:t xml:space="preserve"> </w:t>
      </w:r>
      <w:r>
        <w:rPr>
          <w:bCs/>
          <w:b/>
        </w:rPr>
        <w:t xml:space="preserve">Đoạn kiến (Uccheda-diṭṭhi)</w:t>
      </w:r>
      <w:r>
        <w:t xml:space="preserve">. Còn có người thì biết rõ là có kiếp sau, kiếp khác; cũng tin vào nghiệp và quả của nghiệp, nhưng lại không làm việc phước thiện (kusal). Hoặc khi làm phước thì thường làm một cách tạp loạn (không thuần khiết). Thế nhưng, khi được gặp Phật, họ có thể từ bỏ tà kiến của mình rất nhanh chóng, không khó khăn như những người chấp vào không kiến.</w:t>
      </w:r>
    </w:p>
    <w:p>
      <w:pPr>
        <w:pStyle w:val="BodyText"/>
      </w:pPr>
      <w:r>
        <w:t xml:space="preserve">“Trong tâm quý vị đang có một cái gì đó đấy nhé.</w:t>
      </w:r>
      <w:r>
        <w:t xml:space="preserve"> </w:t>
      </w:r>
      <w:r>
        <w:rPr>
          <w:bCs/>
          <w:b/>
        </w:rPr>
        <w:t xml:space="preserve">Thường kiến (Sassata-diṭṭhi)</w:t>
      </w:r>
      <w:r>
        <w:t xml:space="preserve"> </w:t>
      </w:r>
      <w:r>
        <w:t xml:space="preserve">là cái gốc của sự tăng trưởng 'cái tôi' (ngã);</w:t>
      </w:r>
      <w:r>
        <w:t xml:space="preserve"> </w:t>
      </w:r>
      <w:r>
        <w:rPr>
          <w:bCs/>
          <w:b/>
        </w:rPr>
        <w:t xml:space="preserve">Đoạn kiến (Uccheda-diṭṭhi)</w:t>
      </w:r>
      <w:r>
        <w:t xml:space="preserve"> </w:t>
      </w:r>
      <w:r>
        <w:t xml:space="preserve">là cái gốc dẫn đến sự tăng trưởng của địa ngục. Quý vị phải đi theo con đường Trung đạo. Nếu thấy được sự sanh (phát khởi) thì đoạn trừ được</w:t>
      </w:r>
      <w:r>
        <w:t xml:space="preserve"> </w:t>
      </w:r>
      <w:r>
        <w:rPr>
          <w:bCs/>
          <w:b/>
        </w:rPr>
        <w:t xml:space="preserve">Đoạn kiến</w:t>
      </w:r>
      <w:r>
        <w:t xml:space="preserve">. Nếu thấy được sự diệt thì đoạn trừ được</w:t>
      </w:r>
      <w:r>
        <w:t xml:space="preserve"> </w:t>
      </w:r>
      <w:r>
        <w:rPr>
          <w:bCs/>
          <w:b/>
        </w:rPr>
        <w:t xml:space="preserve">Thường kiến</w:t>
      </w:r>
      <w:r>
        <w:t xml:space="preserve">.</w:t>
      </w:r>
    </w:p>
    <w:p>
      <w:pPr>
        <w:pStyle w:val="BodyText"/>
      </w:pPr>
      <w:r>
        <w:t xml:space="preserve">“</w:t>
      </w:r>
      <w:r>
        <w:rPr>
          <w:bCs/>
          <w:b/>
        </w:rPr>
        <w:t xml:space="preserve">Xúc duyên Thọ (Phassa-paccayā Vedanā)</w:t>
      </w:r>
      <w:r>
        <w:t xml:space="preserve">”. Va chạm, cầm nắm gọi là “</w:t>
      </w:r>
      <w:r>
        <w:rPr>
          <w:bCs/>
          <w:b/>
        </w:rPr>
        <w:t xml:space="preserve">Xúc (Phassa)</w:t>
      </w:r>
      <w:r>
        <w:t xml:space="preserve">”. Cảm thấy mềm mại, tốt lành gọi là “</w:t>
      </w:r>
      <w:r>
        <w:rPr>
          <w:bCs/>
          <w:b/>
        </w:rPr>
        <w:t xml:space="preserve">Thọ (Vedanā)</w:t>
      </w:r>
      <w:r>
        <w:t xml:space="preserve">”. Chẳng phải nhân và quả của nó đang vận hành đó sao? Ăn thấy ngon là “</w:t>
      </w:r>
      <w:r>
        <w:rPr>
          <w:bCs/>
          <w:b/>
        </w:rPr>
        <w:t xml:space="preserve">Thọ</w:t>
      </w:r>
      <w:r>
        <w:t xml:space="preserve">”, từ đó muốn mặc lại cái đó, muốn ăn lại cái đó là “</w:t>
      </w:r>
      <w:r>
        <w:rPr>
          <w:bCs/>
          <w:b/>
        </w:rPr>
        <w:t xml:space="preserve">Ái (Taṇhā)</w:t>
      </w:r>
      <w:r>
        <w:t xml:space="preserve">”. Khi biết rõ rằng do</w:t>
      </w:r>
      <w:r>
        <w:t xml:space="preserve"> </w:t>
      </w:r>
      <w:r>
        <w:rPr>
          <w:bCs/>
          <w:b/>
        </w:rPr>
        <w:t xml:space="preserve">Xúc</w:t>
      </w:r>
      <w:r>
        <w:t xml:space="preserve"> </w:t>
      </w:r>
      <w:r>
        <w:t xml:space="preserve">mà có</w:t>
      </w:r>
      <w:r>
        <w:t xml:space="preserve"> </w:t>
      </w:r>
      <w:r>
        <w:rPr>
          <w:bCs/>
          <w:b/>
        </w:rPr>
        <w:t xml:space="preserve">Thọ</w:t>
      </w:r>
      <w:r>
        <w:t xml:space="preserve">, do</w:t>
      </w:r>
      <w:r>
        <w:t xml:space="preserve"> </w:t>
      </w:r>
      <w:r>
        <w:rPr>
          <w:bCs/>
          <w:b/>
        </w:rPr>
        <w:t xml:space="preserve">Thọ</w:t>
      </w:r>
      <w:r>
        <w:t xml:space="preserve"> </w:t>
      </w:r>
      <w:r>
        <w:t xml:space="preserve">mà có</w:t>
      </w:r>
      <w:r>
        <w:t xml:space="preserve"> </w:t>
      </w:r>
      <w:r>
        <w:rPr>
          <w:bCs/>
          <w:b/>
        </w:rPr>
        <w:t xml:space="preserve">Ái</w:t>
      </w:r>
      <w:r>
        <w:t xml:space="preserve">, thì chẳng phải đã đoạn trừ được</w:t>
      </w:r>
      <w:r>
        <w:t xml:space="preserve"> </w:t>
      </w:r>
      <w:r>
        <w:rPr>
          <w:bCs/>
          <w:b/>
        </w:rPr>
        <w:t xml:space="preserve">Đoạn kiến</w:t>
      </w:r>
      <w:r>
        <w:t xml:space="preserve"> </w:t>
      </w:r>
      <w:r>
        <w:t xml:space="preserve">hay sao?</w:t>
      </w:r>
    </w:p>
    <w:p>
      <w:pPr>
        <w:pStyle w:val="BodyText"/>
      </w:pPr>
      <w:r>
        <w:t xml:space="preserve">“Khi</w:t>
      </w:r>
      <w:r>
        <w:t xml:space="preserve"> </w:t>
      </w:r>
      <w:r>
        <w:rPr>
          <w:bCs/>
          <w:b/>
        </w:rPr>
        <w:t xml:space="preserve">Xúc</w:t>
      </w:r>
      <w:r>
        <w:t xml:space="preserve"> </w:t>
      </w:r>
      <w:r>
        <w:t xml:space="preserve">diệt thì</w:t>
      </w:r>
      <w:r>
        <w:t xml:space="preserve"> </w:t>
      </w:r>
      <w:r>
        <w:rPr>
          <w:bCs/>
          <w:b/>
        </w:rPr>
        <w:t xml:space="preserve">Thọ</w:t>
      </w:r>
      <w:r>
        <w:t xml:space="preserve"> </w:t>
      </w:r>
      <w:r>
        <w:t xml:space="preserve">diệt. Khi cái chạm (xúc) chấm dứt thì cái đau cũng chấm dứt. Khi biết rõ sự đoạn diệt như vậy, chẳng phải đã đoạn trừ được</w:t>
      </w:r>
      <w:r>
        <w:t xml:space="preserve"> </w:t>
      </w:r>
      <w:r>
        <w:rPr>
          <w:bCs/>
          <w:b/>
        </w:rPr>
        <w:t xml:space="preserve">Thường kiến</w:t>
      </w:r>
      <w:r>
        <w:t xml:space="preserve"> </w:t>
      </w:r>
      <w:r>
        <w:t xml:space="preserve">hay sao?</w:t>
      </w:r>
    </w:p>
    <w:p>
      <w:pPr>
        <w:pStyle w:val="BodyText"/>
      </w:pPr>
      <w:r>
        <w:t xml:space="preserve">“Ngài Chanda vì vướng vào</w:t>
      </w:r>
      <w:r>
        <w:t xml:space="preserve"> </w:t>
      </w:r>
      <w:r>
        <w:rPr>
          <w:bCs/>
          <w:b/>
        </w:rPr>
        <w:t xml:space="preserve">Thường kiến</w:t>
      </w:r>
      <w:r>
        <w:t xml:space="preserve"> </w:t>
      </w:r>
      <w:r>
        <w:t xml:space="preserve">này nên dù đã thực hành quán chiếu</w:t>
      </w:r>
      <w:r>
        <w:t xml:space="preserve"> </w:t>
      </w:r>
      <w:r>
        <w:rPr>
          <w:bCs/>
          <w:b/>
        </w:rPr>
        <w:t xml:space="preserve">Vô thường (Anicca) - Khổ (Dukkha) - Vô ngã (Anatta)</w:t>
      </w:r>
      <w:r>
        <w:t xml:space="preserve"> </w:t>
      </w:r>
      <w:r>
        <w:t xml:space="preserve">suốt 45 năm mà vẫn không đắc Pháp, quý vị đã hiểu rõ chưa? Khi biết rằng cái gì đáng sanh thì sanh, cái gì đáng diệt thì diệt, thì đừng lo âu nữa, đó chính là lúc</w:t>
      </w:r>
      <w:r>
        <w:t xml:space="preserve"> </w:t>
      </w:r>
      <w:r>
        <w:rPr>
          <w:bCs/>
          <w:b/>
        </w:rPr>
        <w:t xml:space="preserve">Tuệ Minh Sát mạnh mẽ (Balava Vipassanā)</w:t>
      </w:r>
      <w:r>
        <w:t xml:space="preserve"> </w:t>
      </w:r>
      <w:r>
        <w:t xml:space="preserve">phát khởi.”</w:t>
      </w:r>
    </w:p>
    <w:p>
      <w:pPr>
        <w:pStyle w:val="BodyText"/>
      </w:pPr>
      <w:r>
        <w:t xml:space="preserve">Tại điểm này, có thể nói rằng Ngài Thiền sư thường thuyết giảng nhấn mạnh rằng: “Nếu hành thiền mà không rời bỏ được</w:t>
      </w:r>
      <w:r>
        <w:t xml:space="preserve"> </w:t>
      </w:r>
      <w:r>
        <w:rPr>
          <w:bCs/>
          <w:b/>
        </w:rPr>
        <w:t xml:space="preserve">Thân kiến (Sakkāya-diṭṭhi)</w:t>
      </w:r>
      <w:r>
        <w:t xml:space="preserve">,</w:t>
      </w:r>
      <w:r>
        <w:t xml:space="preserve"> </w:t>
      </w:r>
      <w:r>
        <w:rPr>
          <w:bCs/>
          <w:b/>
        </w:rPr>
        <w:t xml:space="preserve">Thường kiến</w:t>
      </w:r>
      <w:r>
        <w:t xml:space="preserve">,</w:t>
      </w:r>
      <w:r>
        <w:t xml:space="preserve"> </w:t>
      </w:r>
      <w:r>
        <w:rPr>
          <w:bCs/>
          <w:b/>
        </w:rPr>
        <w:t xml:space="preserve">Đoạn kiến</w:t>
      </w:r>
      <w:r>
        <w:t xml:space="preserve">, nếu hành thiền khi chưa hiểu rõ</w:t>
      </w:r>
      <w:r>
        <w:t xml:space="preserve"> </w:t>
      </w:r>
      <w:r>
        <w:rPr>
          <w:bCs/>
          <w:b/>
        </w:rPr>
        <w:t xml:space="preserve">Thập Nhị Nhân Duyên (Paṭiccasamuppāda)</w:t>
      </w:r>
      <w:r>
        <w:t xml:space="preserve">, thì dù có hành cả đời cũng không thể đắc được</w:t>
      </w:r>
      <w:r>
        <w:t xml:space="preserve"> </w:t>
      </w:r>
      <w:r>
        <w:rPr>
          <w:bCs/>
          <w:b/>
        </w:rPr>
        <w:t xml:space="preserve">Đạo quả Niết-bàn</w:t>
      </w:r>
      <w:r>
        <w:t xml:space="preserve">.” Ngài cũng thuyết giảng rất kỹ về ý nghĩa của ba loại</w:t>
      </w:r>
      <w:r>
        <w:t xml:space="preserve"> </w:t>
      </w:r>
      <w:r>
        <w:rPr>
          <w:bCs/>
          <w:b/>
        </w:rPr>
        <w:t xml:space="preserve">Biến tri (Pariññā)</w:t>
      </w:r>
      <w:r>
        <w:t xml:space="preserve">.</w:t>
      </w:r>
    </w:p>
    <w:p>
      <w:pPr>
        <w:pStyle w:val="BodyText"/>
      </w:pPr>
      <w:r>
        <w:t xml:space="preserve">Thật ra, không nên quá chấp chặt vào ví dụ về Ngài Trưởng lão Chanda, bởi vì trong Giáo pháp, Ngài Chanda chỉ là một ví dụ điển hình liên quan đến</w:t>
      </w:r>
      <w:r>
        <w:t xml:space="preserve"> </w:t>
      </w:r>
      <w:r>
        <w:rPr>
          <w:bCs/>
          <w:b/>
        </w:rPr>
        <w:t xml:space="preserve">Thường kiến</w:t>
      </w:r>
      <w:r>
        <w:t xml:space="preserve">. Sự hiểu biết có được qua việc nghe pháp trước đó cũng chỉ mới dừng lại ở mức</w:t>
      </w:r>
      <w:r>
        <w:t xml:space="preserve"> </w:t>
      </w:r>
      <w:r>
        <w:rPr>
          <w:bCs/>
          <w:b/>
        </w:rPr>
        <w:t xml:space="preserve">Văn tuệ (Sutamaya-paññā)</w:t>
      </w:r>
      <w:r>
        <w:t xml:space="preserve">; chân lý thực sự chỉ được đoạn trừ và chứng ngộ khi bắt tay vào thực hành. Không nên nhận định hay chấp thủ một cách cứng nhắc.</w:t>
      </w:r>
    </w:p>
    <w:p>
      <w:pPr>
        <w:pStyle w:val="BodyText"/>
      </w:pPr>
      <w:r>
        <w:t xml:space="preserve">Cần hiểu rằng dụng ý của Ngài Thiền sư khi thuyết như vậy là để các hành giả đoạn trừ sự dính mắc, ham thích trong ba mươi mốt cõi, từ đó khiến cho</w:t>
      </w:r>
      <w:r>
        <w:t xml:space="preserve"> </w:t>
      </w:r>
      <w:r>
        <w:rPr>
          <w:bCs/>
          <w:b/>
        </w:rPr>
        <w:t xml:space="preserve">Văn tuệ về sự nhàm chán (Sutamaya Saṃvega-ñāṇa)</w:t>
      </w:r>
      <w:r>
        <w:t xml:space="preserve"> </w:t>
      </w:r>
      <w:r>
        <w:t xml:space="preserve">và tuệ giác về nhân quả trở nên sắc bén, giúp việc hành thiền dễ dàng đạt được kết quả.</w:t>
      </w:r>
    </w:p>
    <w:bookmarkEnd w:id="179"/>
    <w:bookmarkStart w:id="181" w:name="trang-686"/>
    <w:p>
      <w:pPr>
        <w:pStyle w:val="Heading2"/>
      </w:pPr>
      <w:r>
        <w:t xml:space="preserve">TRANG 686</w:t>
      </w:r>
    </w:p>
    <w:p>
      <w:pPr>
        <w:pStyle w:val="FirstParagraph"/>
      </w:pPr>
      <w:r>
        <w:t xml:space="preserve">Ý nói là hành giả phải quán chiếu để thấy rõ những lỗi lầm, khiếm khuyết của bản thân, giữ cho “thân chung nhưng tâm rời” (sống giữa đời nhưng tâm không dính mắc), không để lại bất kỳ sự luyến tiếc hay ràng buộc nào, giữ tâm hoàn toàn giải thoát, tự tại. Khi nghe pháp mà tâm còn lo lắng về đôi dép, chiếc ô hay đứa trẻ, hoặc cảm thấy nản lòng vì sự bất tiện của những người xung quanh, thì việc nghe pháp sẽ không mang lại kết quả. Đây chỉ là bước “dọn dẹp vệ sinh trước khi làm việc” mà thôi.</w:t>
      </w:r>
    </w:p>
    <w:p>
      <w:pPr>
        <w:pStyle w:val="BodyText"/>
      </w:pPr>
      <w:r>
        <w:t xml:space="preserve">Chúng sanh vốn dĩ có tham, sân, si và ngã mạn rất lớn. Chính vì thế, trước khi truyền dạy một “</w:t>
      </w:r>
      <w:r>
        <w:rPr>
          <w:bCs/>
          <w:b/>
        </w:rPr>
        <w:t xml:space="preserve">Đề mục hành thiền chính (Mūla-kammaṭṭhāna)</w:t>
      </w:r>
      <w:r>
        <w:t xml:space="preserve">”, cần phải truyền dạy trước các đề mục như</w:t>
      </w:r>
      <w:r>
        <w:t xml:space="preserve"> </w:t>
      </w:r>
      <w:r>
        <w:rPr>
          <w:bCs/>
          <w:b/>
        </w:rPr>
        <w:t xml:space="preserve">Niệm Phật (Buddhānussati)</w:t>
      </w:r>
      <w:r>
        <w:t xml:space="preserve">,</w:t>
      </w:r>
      <w:r>
        <w:t xml:space="preserve"> </w:t>
      </w:r>
      <w:r>
        <w:rPr>
          <w:bCs/>
          <w:b/>
        </w:rPr>
        <w:t xml:space="preserve">Tâm từ (Mettā)</w:t>
      </w:r>
      <w:r>
        <w:t xml:space="preserve">, và</w:t>
      </w:r>
      <w:r>
        <w:t xml:space="preserve"> </w:t>
      </w:r>
      <w:r>
        <w:rPr>
          <w:bCs/>
          <w:b/>
        </w:rPr>
        <w:t xml:space="preserve">Niệm sự chết (Maraṇānussati)</w:t>
      </w:r>
      <w:r>
        <w:t xml:space="preserve">. Đó chính là việc dọn dẹp rác rưởi trước để cỗ xe Bát Chánh Đạo có thể lăn bánh.</w:t>
      </w:r>
    </w:p>
    <w:p>
      <w:pPr>
        <w:pStyle w:val="BodyText"/>
      </w:pPr>
      <w:r>
        <w:t xml:space="preserve">Ngài Thiền sư vốn là người có tài hùng biện và năng lực thuyết giảng xuất chúng, nên ngay cả trước khi truyền dạy đề mục chính hay các đề mục chuẩn bị, Ngài đã có thể dùng lời thuyết pháp của mình để giúp hành giả tạm thời đoạn trừ được tham, sân, si và ngã mạn. Ngay khi hành giả bị cuốn hút vào lời thuyết giảng, Ngài liền dẫn dắt họ vào lộ trình thực hành</w:t>
      </w:r>
      <w:r>
        <w:t xml:space="preserve"> </w:t>
      </w:r>
      <w:r>
        <w:rPr>
          <w:bCs/>
          <w:b/>
        </w:rPr>
        <w:t xml:space="preserve">Kammaṭṭhāna</w:t>
      </w:r>
      <w:r>
        <w:t xml:space="preserve">, giúp các hành giả đạt được những bước tiến rất xa.</w:t>
      </w:r>
    </w:p>
    <w:p>
      <w:pPr>
        <w:pStyle w:val="BodyText"/>
      </w:pPr>
      <w:r>
        <w:t xml:space="preserve">Đây chính là ý nghĩa của hạng người “phải được diễn giải chi tiết mới chứng đắc (Vipacitaññū)”. Các thế hệ sau nếu đọc được các cuốn sách pháp của Ngài cũng sẽ gặt hái được rất nhiều lợi lạc. Hãy cố gắng tìm đọc.</w:t>
      </w:r>
    </w:p>
    <w:p>
      <w:pPr>
        <w:pStyle w:val="BodyText"/>
      </w:pPr>
      <w:r>
        <w:t xml:space="preserve">Theo chú giải kinh</w:t>
      </w:r>
      <w:r>
        <w:t xml:space="preserve"> </w:t>
      </w:r>
      <w:r>
        <w:rPr>
          <w:bCs/>
          <w:b/>
        </w:rPr>
        <w:t xml:space="preserve">Đa Giới (Dhātuvibhaṅga Sutta)</w:t>
      </w:r>
      <w:r>
        <w:t xml:space="preserve"> </w:t>
      </w:r>
      <w:r>
        <w:t xml:space="preserve">trong bộ</w:t>
      </w:r>
      <w:r>
        <w:t xml:space="preserve"> </w:t>
      </w:r>
      <w:r>
        <w:rPr>
          <w:bCs/>
          <w:b/>
        </w:rPr>
        <w:t xml:space="preserve">Uparipaṇṇāsa</w:t>
      </w:r>
      <w:r>
        <w:t xml:space="preserve">, vua Pukkusāti ở thành Takkasilā sau khi nghe tin tức về pháp</w:t>
      </w:r>
      <w:r>
        <w:t xml:space="preserve"> </w:t>
      </w:r>
      <w:r>
        <w:rPr>
          <w:bCs/>
          <w:b/>
        </w:rPr>
        <w:t xml:space="preserve">Niệm hơi thở (Ānāpāna)</w:t>
      </w:r>
      <w:r>
        <w:t xml:space="preserve"> </w:t>
      </w:r>
      <w:r>
        <w:t xml:space="preserve">từ vua Bimbisāra thành Rājagaha, dù chỉ qua sách vở kinh điển nhưng đã thử thực hành và đắc đến Đệ Tứ Thiền ngay giữa các cung phi của mình, và cuối cùng đắc quả</w:t>
      </w:r>
      <w:r>
        <w:t xml:space="preserve"> </w:t>
      </w:r>
      <w:r>
        <w:rPr>
          <w:bCs/>
          <w:b/>
        </w:rPr>
        <w:t xml:space="preserve">A-na-hàm (Anāgāmī)</w:t>
      </w:r>
      <w:r>
        <w:t xml:space="preserve">.</w:t>
      </w:r>
    </w:p>
    <w:p>
      <w:pPr>
        <w:pStyle w:val="BodyText"/>
      </w:pPr>
      <w:r>
        <w:t xml:space="preserve">Chính việc mong muốn được đọc những dòng chữ này cũng đủ để tin rằng bản thân mình là người có ba-la-mật (pāramī).</w:t>
      </w:r>
    </w:p>
    <w:bookmarkStart w:id="180" w:name="X7f3bab00d250f1c1fe6461c388897f8f0938327"/>
    <w:p>
      <w:pPr>
        <w:pStyle w:val="Heading3"/>
      </w:pPr>
      <w:r>
        <w:t xml:space="preserve">Bậc cao nhân xuất thế cùng với các điềm báo</w:t>
      </w:r>
    </w:p>
    <w:p>
      <w:pPr>
        <w:pStyle w:val="FirstParagraph"/>
      </w:pPr>
      <w:r>
        <w:t xml:space="preserve">Thiền sư Mogok là một bậc hữu công ba-la-mật đặc biệt trong việc thuyết giảng. Ngay từ khi còn nhỏ, Ngài đã có khả năng diễn đạt và thuyết pháp vượt xa độ tuổi của mình. Ngài từng thay mặt vị sư trụ trì để truyền giới, hồi hướng và thuyết pháp cho các thiện nam tín nữ trong các ngày giới lễ.</w:t>
      </w:r>
    </w:p>
    <w:p>
      <w:pPr>
        <w:pStyle w:val="BodyText"/>
      </w:pPr>
      <w:r>
        <w:t xml:space="preserve">Bậc thánh tăng tương lai được sinh ra tại làng Uyin Taw, nằm bên kia sông Doke-hta-waddy, thuộc thị xã Myit Nge, huyện Mandalay. Ngôi làng này vốn là khu vườn thượng uyển trồng đủ loại cây trái từ thời vua Bodawpaya, được gọi là “</w:t>
      </w:r>
      <w:r>
        <w:rPr>
          <w:bCs/>
          <w:b/>
        </w:rPr>
        <w:t xml:space="preserve">Mahāsīrinandavan</w:t>
      </w:r>
      <w:r>
        <w:t xml:space="preserve">”.</w:t>
      </w:r>
    </w:p>
    <w:p>
      <w:pPr>
        <w:pStyle w:val="BodyText"/>
      </w:pPr>
      <w:r>
        <w:t xml:space="preserve">Ngài sinh vào Thứ Tư, ngày 11 sau trăng rằm tháng Nat-daw năm 1261 (Miến lịch), vào lúc 2 giờ 30 phút sáng. Phụ thân là ông U Aung Tun, mẫu thân là bà Daw Shwe Eik. Tên thuở nhỏ là</w:t>
      </w:r>
    </w:p>
    <w:bookmarkEnd w:id="180"/>
    <w:bookmarkEnd w:id="181"/>
    <w:bookmarkStart w:id="182" w:name="trang-687"/>
    <w:p>
      <w:pPr>
        <w:pStyle w:val="Heading2"/>
      </w:pPr>
      <w:r>
        <w:t xml:space="preserve">TRANG 687</w:t>
      </w:r>
    </w:p>
    <w:p>
      <w:pPr>
        <w:pStyle w:val="FirstParagraph"/>
      </w:pPr>
      <w:r>
        <w:t xml:space="preserve">“Maung Hla Baw”, là người con thứ năm trong gia đình có tám người con. Ở các bậc vĩ nhân thường xuất hiện những sự kiện phi thường.</w:t>
      </w:r>
    </w:p>
    <w:p>
      <w:pPr>
        <w:pStyle w:val="BodyText"/>
      </w:pPr>
      <w:r>
        <w:t xml:space="preserve">Khi bà mẹ mang thai vị thánh tử này, bà đã nằm mộng thấy “một người mặc y trắng thanh khiết đi vào bào thai mẫu thân”. Do uy đức của thai nhi, người mẹ nảy sinh những mong muốn (nghén) rất đặc biệt: bà muốn giữ giới, muốn đọc và nghe kinh điển, muốn nghe pháp và thuyết pháp. Vì vậy, cho đến lúc sinh nở, người mẹ luôn giữ gìn cửu giới và dành thời gian cho kinh kệ, pháp bảo.</w:t>
      </w:r>
    </w:p>
    <w:p>
      <w:pPr>
        <w:pStyle w:val="BodyText"/>
      </w:pPr>
      <w:r>
        <w:t xml:space="preserve">Ngay từ thuở ấu thơ, vị thánh tăng tương lai đã có phong thái điềm tĩnh, nề nếp. Ngài không bao giờ gây gổ hay giận dữ. Năm 4 tuổi, Ngài được gửi vào học tại trường tiểu học làng Uyin Taw với hiệu trưởng là ông U San Ya. Sau khi tốt nghiệp lớp 4, vào năm 9 tuổi, Ngài xuất gia sa di với vị Thiền sư chùa Gway Pin Taw Ya. Pháp danh là “</w:t>
      </w:r>
      <w:r>
        <w:rPr>
          <w:bCs/>
          <w:b/>
        </w:rPr>
        <w:t xml:space="preserve">Shin Vimala</w:t>
      </w:r>
      <w:r>
        <w:t xml:space="preserve">”. Ngài nỗ lực học tập các kiến thức căn bản như</w:t>
      </w:r>
      <w:r>
        <w:t xml:space="preserve"> </w:t>
      </w:r>
      <w:r>
        <w:rPr>
          <w:bCs/>
          <w:b/>
        </w:rPr>
        <w:t xml:space="preserve">Ngữ pháp (Saddā)</w:t>
      </w:r>
      <w:r>
        <w:t xml:space="preserve">,</w:t>
      </w:r>
      <w:r>
        <w:t xml:space="preserve"> </w:t>
      </w:r>
      <w:r>
        <w:rPr>
          <w:bCs/>
          <w:b/>
        </w:rPr>
        <w:t xml:space="preserve">Vi Diệu Pháp (Saṅgaha)</w:t>
      </w:r>
      <w:r>
        <w:t xml:space="preserve"> </w:t>
      </w:r>
      <w:r>
        <w:t xml:space="preserve">và hoàn thành xuất sắc các bổn phận của một đệ tử đối với thầy. Ngài thuyết giảng rất hay, đức độ sáng ngời nên mọi người thường gọi Ngài là “Sa di</w:t>
      </w:r>
      <w:r>
        <w:t xml:space="preserve"> </w:t>
      </w:r>
      <w:r>
        <w:rPr>
          <w:bCs/>
          <w:b/>
        </w:rPr>
        <w:t xml:space="preserve">Sīvalī</w:t>
      </w:r>
      <w:r>
        <w:t xml:space="preserve">”. Với dung mạo ưu tú và sự vẹn toàn trong mọi việc, Ngài nhận được sự nâng đỡ đặc biệt từ vị thầy của mình.</w:t>
      </w:r>
    </w:p>
    <w:p>
      <w:pPr>
        <w:pStyle w:val="BodyText"/>
      </w:pPr>
      <w:r>
        <w:t xml:space="preserve">Một ngày nọ, khi sa di</w:t>
      </w:r>
      <w:r>
        <w:t xml:space="preserve"> </w:t>
      </w:r>
      <w:r>
        <w:rPr>
          <w:bCs/>
          <w:b/>
        </w:rPr>
        <w:t xml:space="preserve">Vimala</w:t>
      </w:r>
      <w:r>
        <w:t xml:space="preserve"> </w:t>
      </w:r>
      <w:r>
        <w:t xml:space="preserve">đang gấp y đặt trên giá treo y, chẳng bao lâu sau, một đàn ong bay đến đậu kín và làm tổ ngay trên chiếc y đó. Mọi người đều tiên đoán rằng: “Đây là vị sa di sau này sẽ vô cùng xuất chúng và nổi danh.”</w:t>
      </w:r>
    </w:p>
    <w:p>
      <w:pPr>
        <w:pStyle w:val="BodyText"/>
      </w:pPr>
      <w:r>
        <w:t xml:space="preserve">Năm 14 tuổi, do sự vòi vĩnh của người em họ là sa di Canda (nay là ông U Ba Yin) muốn sang bên kia sông hái ngô, sa di</w:t>
      </w:r>
      <w:r>
        <w:t xml:space="preserve"> </w:t>
      </w:r>
      <w:r>
        <w:rPr>
          <w:bCs/>
          <w:b/>
        </w:rPr>
        <w:t xml:space="preserve">Vimala</w:t>
      </w:r>
      <w:r>
        <w:t xml:space="preserve"> </w:t>
      </w:r>
      <w:r>
        <w:t xml:space="preserve">đã tự mình chèo thuyền đưa sa di Canda băng qua sông. Không ngờ, chiếc thuyền trôi vào một vùng xoáy nước cực kỳ nguy hiểm. Đó là vùng nước xoáy mà không một con thuyền lớn nhỏ nào dám băng qua. Các vị sa di nhỏ tuổi vì không biết nên đã đi vào đó.</w:t>
      </w:r>
    </w:p>
    <w:p>
      <w:pPr>
        <w:pStyle w:val="BodyText"/>
      </w:pPr>
      <w:r>
        <w:t xml:space="preserve">Những người dân ở hai bên bờ sông chứng kiến cảnh tượng đó, ai nấy đều hốt hoảng nghĩ rằng hai vị sa di cùng con thuyền nhỏ sẽ bị xoáy nhấn chìm. Họ la hét vang trời và chèo thuyền ra cứu mạng. Trước sự ngạc nhiên của những người cứu hộ, hai vị sa di vẫn thản nhiên chèo thuyền và đáp lại: “Thuyền của chúng tôi có sao đâu, vẫn êm ru mà.”</w:t>
      </w:r>
    </w:p>
    <w:p>
      <w:pPr>
        <w:pStyle w:val="BodyText"/>
      </w:pPr>
      <w:r>
        <w:t xml:space="preserve">Phải chăng vì đây là bậc sau này sẽ chèo lái đưa người vượt qua vòng xoáy luân hồi (saṃsāra) một cách dễ dàng, nên cái xoáy nước Doke-hta-waddy kia bỗng trở nên phẳng lặng trước con thuyền nhỏ? Sa di</w:t>
      </w:r>
      <w:r>
        <w:t xml:space="preserve"> </w:t>
      </w:r>
      <w:r>
        <w:rPr>
          <w:bCs/>
          <w:b/>
        </w:rPr>
        <w:t xml:space="preserve">Vimala</w:t>
      </w:r>
      <w:r>
        <w:t xml:space="preserve"> </w:t>
      </w:r>
      <w:r>
        <w:t xml:space="preserve">vẫn giữ phong thái uy nghi, lướt nhẹ mái chèo đưa thuyền cập bến bờ bên kia.</w:t>
      </w:r>
    </w:p>
    <w:p>
      <w:pPr>
        <w:pStyle w:val="BodyText"/>
      </w:pPr>
      <w:r>
        <w:t xml:space="preserve">Dù gặp phải những đại nạn nguy kịch đến tính mạng, nhưng nếu là bậc sẽ đắc được đặc biệt pháp trong kiếp này thì chắc chắn không có lệ phải chết. Đó chính là minh chứng cho năng lực ‘</w:t>
      </w:r>
      <w:r>
        <w:rPr>
          <w:bCs/>
          <w:b/>
        </w:rPr>
        <w:t xml:space="preserve">Tuệ biến mãn thần lực (Ñāṇavipphāra-iddhi)</w:t>
      </w:r>
      <w:r>
        <w:t xml:space="preserve">’ mà chúng tôi đã nhắc đi nhắc lại nhiều lần.</w:t>
      </w:r>
    </w:p>
    <w:p>
      <w:r>
        <w:pict>
          <v:rect style="width:0;height:1.5pt" o:hralign="center" o:hrstd="t" o:hr="t"/>
        </w:pict>
      </w:r>
    </w:p>
    <w:bookmarkEnd w:id="182"/>
    <w:bookmarkStart w:id="184" w:name="trang-688"/>
    <w:p>
      <w:pPr>
        <w:pStyle w:val="Heading2"/>
      </w:pPr>
      <w:r>
        <w:t xml:space="preserve">TRANG 688</w:t>
      </w:r>
    </w:p>
    <w:p>
      <w:pPr>
        <w:pStyle w:val="FirstParagraph"/>
      </w:pPr>
      <w:r>
        <w:t xml:space="preserve">၆၃၄</w:t>
      </w:r>
      <w:r>
        <w:br/>
      </w:r>
      <w:r>
        <w:rPr>
          <w:bCs/>
          <w:b/>
        </w:rPr>
        <w:t xml:space="preserve">Cư sĩ U Htay Hlaing</w:t>
      </w:r>
    </w:p>
    <w:p>
      <w:pPr>
        <w:pStyle w:val="BodyText"/>
      </w:pPr>
      <w:r>
        <w:t xml:space="preserve">Như đã nói, những hiểm nguy như vậy thường là minh chứng cho việc một vị có mang trong mình</w:t>
      </w:r>
      <w:r>
        <w:t xml:space="preserve"> </w:t>
      </w:r>
      <w:r>
        <w:rPr>
          <w:bCs/>
          <w:b/>
        </w:rPr>
        <w:t xml:space="preserve">pháp Bất Tử</w:t>
      </w:r>
      <w:r>
        <w:t xml:space="preserve"> </w:t>
      </w:r>
      <w:r>
        <w:t xml:space="preserve">(</w:t>
      </w:r>
      <w:r>
        <w:rPr>
          <w:bCs/>
          <w:b/>
        </w:rPr>
        <w:t xml:space="preserve">Amata-dhātu</w:t>
      </w:r>
      <w:r>
        <w:t xml:space="preserve"> </w:t>
      </w:r>
      <w:r>
        <w:t xml:space="preserve">–</w:t>
      </w:r>
      <w:r>
        <w:t xml:space="preserve"> </w:t>
      </w:r>
      <w:r>
        <w:rPr>
          <w:bCs/>
          <w:b/>
        </w:rPr>
        <w:t xml:space="preserve">chân tính Niết-bàn</w:t>
      </w:r>
      <w:r>
        <w:t xml:space="preserve">) hay không.</w:t>
      </w:r>
    </w:p>
    <w:p>
      <w:pPr>
        <w:pStyle w:val="BodyText"/>
      </w:pPr>
      <w:r>
        <w:t xml:space="preserve">Này hành giả, dường như ông không phải là người có thể chết vì bất kỳ mối nguy hại nào. Hãy nỗ lực từ bỏ mạng sống (để tu hành). Dù ông không muốn từ bỏ mạng sống, thì một ngày nào đó, mạng sống cũng sẽ rời bỏ ông.</w:t>
      </w:r>
    </w:p>
    <w:bookmarkStart w:id="183" w:name="Xd6e8f020e6493b02a6e74d0a51752cda3c7c3a3"/>
    <w:p>
      <w:pPr>
        <w:pStyle w:val="Heading3"/>
      </w:pPr>
      <w:r>
        <w:t xml:space="preserve">Với đời là ‘Mật hòa cam’, với đạo là ‘Vi Diệu Pháp’</w:t>
      </w:r>
    </w:p>
    <w:p>
      <w:pPr>
        <w:pStyle w:val="FirstParagraph"/>
      </w:pPr>
      <w:r>
        <w:t xml:space="preserve">Thấy thầy tổ đã già yếu nên không có cơ hội dự các lớp học pháp (Sā-wā) đều đặn, Shin Vimala luôn lo lắng: “Cứ sống thế này thì mình sẽ chẳng bao giờ tinh thông kinh điển được.” Người chị ruột là</w:t>
      </w:r>
      <w:r>
        <w:t xml:space="preserve"> </w:t>
      </w:r>
      <w:r>
        <w:rPr>
          <w:bCs/>
          <w:b/>
        </w:rPr>
        <w:t xml:space="preserve">Ma Sucārī</w:t>
      </w:r>
      <w:r>
        <w:t xml:space="preserve"> </w:t>
      </w:r>
      <w:r>
        <w:t xml:space="preserve">cũng đang theo học với bậc Tam Tạng Thứ Nhất (Pa-hta-ma-kyaw)</w:t>
      </w:r>
      <w:r>
        <w:t xml:space="preserve"> </w:t>
      </w:r>
      <w:r>
        <w:rPr>
          <w:bCs/>
          <w:b/>
        </w:rPr>
        <w:t xml:space="preserve">Sayadaw U Ohn</w:t>
      </w:r>
      <w:r>
        <w:t xml:space="preserve"> </w:t>
      </w:r>
      <w:r>
        <w:t xml:space="preserve">– một vị lừng danh về Vi Diệu Pháp tại tu viện Mingalar, thành phố Amarapura. Nghe lời chị kể,</w:t>
      </w:r>
      <w:r>
        <w:t xml:space="preserve"> </w:t>
      </w:r>
      <w:r>
        <w:rPr>
          <w:bCs/>
          <w:b/>
        </w:rPr>
        <w:t xml:space="preserve">Shin Vimala</w:t>
      </w:r>
      <w:r>
        <w:t xml:space="preserve"> </w:t>
      </w:r>
      <w:r>
        <w:t xml:space="preserve">cũng nảy sinh ý định mãnh liệt muốn lên thành phố để học Vi Diệu Pháp. (</w:t>
      </w:r>
      <w:r>
        <w:rPr>
          <w:bCs/>
          <w:b/>
        </w:rPr>
        <w:t xml:space="preserve">Daw Sucārī</w:t>
      </w:r>
      <w:r>
        <w:t xml:space="preserve"> </w:t>
      </w:r>
      <w:r>
        <w:t xml:space="preserve">hiện nay là Giáo sư lừng danh tại tu viện Leik-pyā-kan, thành phố Bago.)</w:t>
      </w:r>
    </w:p>
    <w:p>
      <w:pPr>
        <w:pStyle w:val="BodyText"/>
      </w:pPr>
      <w:r>
        <w:rPr>
          <w:bCs/>
          <w:b/>
        </w:rPr>
        <w:t xml:space="preserve">Shin Vimala</w:t>
      </w:r>
      <w:r>
        <w:t xml:space="preserve"> </w:t>
      </w:r>
      <w:r>
        <w:t xml:space="preserve">đã xin phép cha mẹ và thầy tổ, nhưng cha mẹ ngài đã hai, ba lần từ chối. Vì vậy, ngài đã âm thầm rời đi Amarapura. Dù cha mẹ có đuổi theo gọi về, ngài cũng thuyết pháp rồi tiễn họ về. Người chị là nữ tu (thila-shin) cùng với</w:t>
      </w:r>
      <w:r>
        <w:t xml:space="preserve"> </w:t>
      </w:r>
      <w:r>
        <w:rPr>
          <w:bCs/>
          <w:b/>
        </w:rPr>
        <w:t xml:space="preserve">Daw Pon-nya</w:t>
      </w:r>
      <w:r>
        <w:t xml:space="preserve">,</w:t>
      </w:r>
      <w:r>
        <w:t xml:space="preserve"> </w:t>
      </w:r>
      <w:r>
        <w:rPr>
          <w:bCs/>
          <w:b/>
        </w:rPr>
        <w:t xml:space="preserve">Daw Vicārī</w:t>
      </w:r>
      <w:r>
        <w:t xml:space="preserve"> </w:t>
      </w:r>
      <w:r>
        <w:t xml:space="preserve">đã đưa ngài đến gửi gắm nơi Đại trưởng lão</w:t>
      </w:r>
      <w:r>
        <w:t xml:space="preserve"> </w:t>
      </w:r>
      <w:r>
        <w:rPr>
          <w:bCs/>
          <w:b/>
        </w:rPr>
        <w:t xml:space="preserve">U Sujāta</w:t>
      </w:r>
      <w:r>
        <w:t xml:space="preserve"> </w:t>
      </w:r>
      <w:r>
        <w:t xml:space="preserve">tại tu viện Mingalar. Ngài ở tại chùa Makuta. Tu viện Mingalar không phải là một nơi tầm thường, mà là một vùng đất vô cùng linh thiêng (bhūmi-net-than).</w:t>
      </w:r>
    </w:p>
    <w:p>
      <w:pPr>
        <w:pStyle w:val="BodyText"/>
      </w:pPr>
      <w:r>
        <w:t xml:space="preserve">Khi thành phố Amarapura sắp được xây dựng, ngài</w:t>
      </w:r>
      <w:r>
        <w:t xml:space="preserve"> </w:t>
      </w:r>
      <w:r>
        <w:rPr>
          <w:bCs/>
          <w:b/>
        </w:rPr>
        <w:t xml:space="preserve">U Paw U</w:t>
      </w:r>
      <w:r>
        <w:t xml:space="preserve"> </w:t>
      </w:r>
      <w:r>
        <w:t xml:space="preserve">cùng bốn vị đại thần và hơn một trăm kiến trúc sư đã dừng chân tạm trú tại đây để chờ giờ lành (Mingalar). Đây cũng là nơi của tu viện rừng Kyet-thun-khin. Trong tập “</w:t>
      </w:r>
      <w:r>
        <w:rPr>
          <w:bCs/>
          <w:b/>
        </w:rPr>
        <w:t xml:space="preserve">Sīlavisodhanī</w:t>
      </w:r>
      <w:r>
        <w:t xml:space="preserve">” có ghi chép rằng Sayadaw Kyet-thun-khin là một bậc thầy lừng danh về thực hành (Paṭipatti). Có lẽ nào</w:t>
      </w:r>
      <w:r>
        <w:t xml:space="preserve"> </w:t>
      </w:r>
      <w:r>
        <w:rPr>
          <w:bCs/>
          <w:b/>
        </w:rPr>
        <w:t xml:space="preserve">Shin Vimala</w:t>
      </w:r>
      <w:r>
        <w:t xml:space="preserve"> </w:t>
      </w:r>
      <w:r>
        <w:t xml:space="preserve">lại trở về đúng nơi chốn cũ của mình chăng?</w:t>
      </w:r>
    </w:p>
    <w:p>
      <w:pPr>
        <w:pStyle w:val="BodyText"/>
      </w:pPr>
      <w:r>
        <w:t xml:space="preserve">Tại tu viện Mingalar,</w:t>
      </w:r>
      <w:r>
        <w:t xml:space="preserve"> </w:t>
      </w:r>
      <w:r>
        <w:rPr>
          <w:bCs/>
          <w:b/>
        </w:rPr>
        <w:t xml:space="preserve">Shin Vimala</w:t>
      </w:r>
      <w:r>
        <w:t xml:space="preserve"> </w:t>
      </w:r>
      <w:r>
        <w:t xml:space="preserve">nỗ lực học tập dưới sự chỉ dạy của bậc thầy lừng danh qua ba thời đại (Mindon, Thibaw và thời Anh thuộc) là</w:t>
      </w:r>
      <w:r>
        <w:t xml:space="preserve"> </w:t>
      </w:r>
      <w:r>
        <w:rPr>
          <w:bCs/>
          <w:b/>
        </w:rPr>
        <w:t xml:space="preserve">Sayadaw U Ohn</w:t>
      </w:r>
      <w:r>
        <w:t xml:space="preserve"> </w:t>
      </w:r>
      <w:r>
        <w:t xml:space="preserve">(1208–1287). Nhờ diện mạo (upadhi) đặc biệt, uy nghiêm và trí tuệ mẫn tiệp,</w:t>
      </w:r>
      <w:r>
        <w:t xml:space="preserve"> </w:t>
      </w:r>
      <w:r>
        <w:rPr>
          <w:bCs/>
          <w:b/>
        </w:rPr>
        <w:t xml:space="preserve">Shin Vimala</w:t>
      </w:r>
      <w:r>
        <w:t xml:space="preserve"> </w:t>
      </w:r>
      <w:r>
        <w:t xml:space="preserve">được thầy đặc biệt quan tâm. Tuy nhiên, vì danh tiếng ngài “thuyết pháp hay” tại các giảng đường (zayat) ngày càng lan rộng, lo ngại việc này ảnh hưởng đến việc học, các thầy đã phải ngăn cản và khuyên nhủ ngài không nên đi thuyết pháp. Ngay từ thời còn là Sa-di,</w:t>
      </w:r>
    </w:p>
    <w:bookmarkEnd w:id="183"/>
    <w:bookmarkEnd w:id="184"/>
    <w:bookmarkStart w:id="186" w:name="trang-689"/>
    <w:p>
      <w:pPr>
        <w:pStyle w:val="Heading2"/>
      </w:pPr>
      <w:r>
        <w:t xml:space="preserve">TRANG 689</w:t>
      </w:r>
    </w:p>
    <w:p>
      <w:pPr>
        <w:pStyle w:val="FirstParagraph"/>
      </w:pPr>
      <w:r>
        <w:t xml:space="preserve">ngài đã tiếp nhận được một cách sâu sắc di sản Vi Diệu Pháp từ bậc Thầy</w:t>
      </w:r>
      <w:r>
        <w:t xml:space="preserve"> </w:t>
      </w:r>
      <w:r>
        <w:rPr>
          <w:bCs/>
          <w:b/>
        </w:rPr>
        <w:t xml:space="preserve">U Ohn</w:t>
      </w:r>
      <w:r>
        <w:t xml:space="preserve">.</w:t>
      </w:r>
    </w:p>
    <w:p>
      <w:pPr>
        <w:pStyle w:val="BodyText"/>
      </w:pPr>
      <w:r>
        <w:t xml:space="preserve">၆၃၅</w:t>
      </w:r>
      <w:r>
        <w:br/>
      </w:r>
      <w:r>
        <w:t xml:space="preserve">Khi</w:t>
      </w:r>
      <w:r>
        <w:t xml:space="preserve"> </w:t>
      </w:r>
      <w:r>
        <w:rPr>
          <w:bCs/>
          <w:b/>
        </w:rPr>
        <w:t xml:space="preserve">Shin Vimala</w:t>
      </w:r>
      <w:r>
        <w:t xml:space="preserve"> </w:t>
      </w:r>
      <w:r>
        <w:t xml:space="preserve">tròn 20 tuổi, ông</w:t>
      </w:r>
      <w:r>
        <w:t xml:space="preserve"> </w:t>
      </w:r>
      <w:r>
        <w:rPr>
          <w:bCs/>
          <w:b/>
        </w:rPr>
        <w:t xml:space="preserve">U Win</w:t>
      </w:r>
      <w:r>
        <w:t xml:space="preserve"> </w:t>
      </w:r>
      <w:r>
        <w:t xml:space="preserve">và bà</w:t>
      </w:r>
      <w:r>
        <w:t xml:space="preserve"> </w:t>
      </w:r>
      <w:r>
        <w:rPr>
          <w:bCs/>
          <w:b/>
        </w:rPr>
        <w:t xml:space="preserve">Daw Saw</w:t>
      </w:r>
      <w:r>
        <w:t xml:space="preserve"> </w:t>
      </w:r>
      <w:r>
        <w:t xml:space="preserve">đã làm thí chủ hộ độ ngài thọ giới Tỳ-khưu. Đó là ngày mùng 8 tháng 8 năm 1281 (Miến lịch). Khi vị tân Tỳ-khưu</w:t>
      </w:r>
      <w:r>
        <w:t xml:space="preserve"> </w:t>
      </w:r>
      <w:r>
        <w:rPr>
          <w:bCs/>
          <w:b/>
        </w:rPr>
        <w:t xml:space="preserve">U Vimala</w:t>
      </w:r>
      <w:r>
        <w:t xml:space="preserve"> </w:t>
      </w:r>
      <w:r>
        <w:t xml:space="preserve">vừa rời khỏi giới đàn (Sīmā), vì y bị ướt đẫm mồ hôi nên ngài đã phơi y gần</w:t>
      </w:r>
      <w:r>
        <w:t xml:space="preserve"> </w:t>
      </w:r>
      <w:r>
        <w:rPr>
          <w:bCs/>
          <w:b/>
        </w:rPr>
        <w:t xml:space="preserve">chùa Makuta</w:t>
      </w:r>
      <w:r>
        <w:t xml:space="preserve"> </w:t>
      </w:r>
      <w:r>
        <w:t xml:space="preserve">(nay là vị trí</w:t>
      </w:r>
      <w:r>
        <w:t xml:space="preserve"> </w:t>
      </w:r>
      <w:r>
        <w:rPr>
          <w:bCs/>
          <w:b/>
        </w:rPr>
        <w:t xml:space="preserve">chùa Bon</w:t>
      </w:r>
      <w:r>
        <w:t xml:space="preserve"> </w:t>
      </w:r>
      <w:r>
        <w:t xml:space="preserve">phía bắc</w:t>
      </w:r>
      <w:r>
        <w:t xml:space="preserve"> </w:t>
      </w:r>
      <w:r>
        <w:rPr>
          <w:bCs/>
          <w:b/>
        </w:rPr>
        <w:t xml:space="preserve">tu viện Canki</w:t>
      </w:r>
      <w:r>
        <w:t xml:space="preserve">). Chỉ trong vòng vài phút, một đàn ong bay đến đậu kín và kết tổ ngay trên tấm y. Đây là lần thứ hai y của ngài thu hút đàn ong. Trong các chúng sinh, loài ong là loài mang lại nguồn dinh dưỡng và dược liệu ngọt ngào, tinh khiết nhất cho con người. Năm 1283, người chị</w:t>
      </w:r>
      <w:r>
        <w:t xml:space="preserve"> </w:t>
      </w:r>
      <w:r>
        <w:rPr>
          <w:bCs/>
          <w:b/>
        </w:rPr>
        <w:t xml:space="preserve">Daw Sucārī</w:t>
      </w:r>
      <w:r>
        <w:t xml:space="preserve"> </w:t>
      </w:r>
      <w:r>
        <w:t xml:space="preserve">và người bạn học cùng quê Mogok là</w:t>
      </w:r>
      <w:r>
        <w:t xml:space="preserve"> </w:t>
      </w:r>
      <w:r>
        <w:rPr>
          <w:bCs/>
          <w:b/>
        </w:rPr>
        <w:t xml:space="preserve">Daw Vicārī</w:t>
      </w:r>
      <w:r>
        <w:t xml:space="preserve"> </w:t>
      </w:r>
      <w:r>
        <w:t xml:space="preserve">lại tiếp tục tổ chức lễ tái thọ giới (Sim-htat) cho ngài để tăng thêm phần phước báu.</w:t>
      </w:r>
    </w:p>
    <w:p>
      <w:pPr>
        <w:pStyle w:val="BodyText"/>
      </w:pPr>
      <w:r>
        <w:t xml:space="preserve">Lúc bấy giờ, Sayadaw</w:t>
      </w:r>
      <w:r>
        <w:t xml:space="preserve"> </w:t>
      </w:r>
      <w:r>
        <w:rPr>
          <w:bCs/>
          <w:b/>
        </w:rPr>
        <w:t xml:space="preserve">U Ohn</w:t>
      </w:r>
      <w:r>
        <w:t xml:space="preserve"> </w:t>
      </w:r>
      <w:r>
        <w:t xml:space="preserve">đã tin tưởng giao cho</w:t>
      </w:r>
      <w:r>
        <w:t xml:space="preserve"> </w:t>
      </w:r>
      <w:r>
        <w:rPr>
          <w:bCs/>
          <w:b/>
        </w:rPr>
        <w:t xml:space="preserve">U Vimala</w:t>
      </w:r>
      <w:r>
        <w:t xml:space="preserve"> </w:t>
      </w:r>
      <w:r>
        <w:t xml:space="preserve">thay mặt mình giảng dạy các lớp Vi Diệu Pháp ban đêm (Nya-wā). Ban ngày, ngài đi tàu hỏa đến Mandalay để tiếp tục tầm học. Những vị thầy mà ngài theo học gồm có</w:t>
      </w:r>
      <w:r>
        <w:t xml:space="preserve"> </w:t>
      </w:r>
      <w:r>
        <w:rPr>
          <w:bCs/>
          <w:b/>
        </w:rPr>
        <w:t xml:space="preserve">Sayadaw Khema Sivan</w:t>
      </w:r>
      <w:r>
        <w:t xml:space="preserve">, Sayadaw</w:t>
      </w:r>
      <w:r>
        <w:t xml:space="preserve"> </w:t>
      </w:r>
      <w:r>
        <w:rPr>
          <w:bCs/>
          <w:b/>
        </w:rPr>
        <w:t xml:space="preserve">U Khanti</w:t>
      </w:r>
      <w:r>
        <w:t xml:space="preserve"> </w:t>
      </w:r>
      <w:r>
        <w:t xml:space="preserve">tại tu viện Phaya-gyi và</w:t>
      </w:r>
      <w:r>
        <w:t xml:space="preserve"> </w:t>
      </w:r>
      <w:r>
        <w:rPr>
          <w:bCs/>
          <w:b/>
        </w:rPr>
        <w:t xml:space="preserve">Sayadaw U Kyi</w:t>
      </w:r>
      <w:r>
        <w:t xml:space="preserve">.</w:t>
      </w:r>
    </w:p>
    <w:p>
      <w:pPr>
        <w:pStyle w:val="BodyText"/>
      </w:pPr>
      <w:r>
        <w:t xml:space="preserve">Năm 1286, ngài trở thành vị giảng sư chính (Kyaung-htaing Sā-cha) tại ngôi trường Trung tâm</w:t>
      </w:r>
      <w:r>
        <w:t xml:space="preserve"> </w:t>
      </w:r>
      <w:r>
        <w:rPr>
          <w:bCs/>
          <w:b/>
        </w:rPr>
        <w:t xml:space="preserve">Piṭaka-taik</w:t>
      </w:r>
      <w:r>
        <w:t xml:space="preserve"> </w:t>
      </w:r>
      <w:r>
        <w:t xml:space="preserve">trong tu viện Mingalar. Trong hơn ba mươi năm, ngài chuyên tâm giảng dạy các lớp Vi Diệu Pháp ban đêm. Ngài giảng dạy ba bộ:</w:t>
      </w:r>
      <w:r>
        <w:t xml:space="preserve"> </w:t>
      </w:r>
      <w:r>
        <w:rPr>
          <w:bCs/>
          <w:b/>
        </w:rPr>
        <w:t xml:space="preserve">Mātika-Dhātukathā</w:t>
      </w:r>
      <w:r>
        <w:t xml:space="preserve">,</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chi) mỗi bộ ba lần một năm. Số lượng tăng sinh theo học lên đến ba, bốn trăm vị, khiến ngôi trường không đủ chỗ chứa, các vị phải ngồi dưới bóng cây xà cừ (me-ze) để ôn tụng và học bài.</w:t>
      </w:r>
    </w:p>
    <w:p>
      <w:pPr>
        <w:pStyle w:val="BodyText"/>
      </w:pPr>
      <w:r>
        <w:t xml:space="preserve">Danh tiếng về các lớp Vi Diệu Pháp ban đêm của Ngài</w:t>
      </w:r>
      <w:r>
        <w:t xml:space="preserve"> </w:t>
      </w:r>
      <w:r>
        <w:rPr>
          <w:bCs/>
          <w:b/>
        </w:rPr>
        <w:t xml:space="preserve">U Vimala</w:t>
      </w:r>
      <w:r>
        <w:t xml:space="preserve"> </w:t>
      </w:r>
      <w:r>
        <w:t xml:space="preserve">vang xa khắp cả nước. Người ta còn truyền tụng rằng: “Nếu chưa từng ở Taung-myo (Amarapura) thì chưa thể giỏi Vi Diệu Pháp”. Ngài cũng đã hoàn tất biên soạn bộ đại luận kinh điển “</w:t>
      </w:r>
      <w:r>
        <w:rPr>
          <w:bCs/>
          <w:b/>
        </w:rPr>
        <w:t xml:space="preserve">Abhidhamma Ta-khon</w:t>
      </w:r>
      <w:r>
        <w:t xml:space="preserve">” (Lá cờ Vi Diệu Pháp) mà thầy ngài – Sayadaw U Ohn – còn dang dở. Ngoài ra, ngài còn soạn các tác phẩm như “</w:t>
      </w:r>
      <w:r>
        <w:rPr>
          <w:bCs/>
          <w:b/>
        </w:rPr>
        <w:t xml:space="preserve">Yamaka Mañjarī</w:t>
      </w:r>
      <w:r>
        <w:t xml:space="preserve">” và “</w:t>
      </w:r>
      <w:r>
        <w:rPr>
          <w:bCs/>
          <w:b/>
        </w:rPr>
        <w:t xml:space="preserve">Puthujjana Alin-pya</w:t>
      </w:r>
      <w:r>
        <w:t xml:space="preserve">” (Ánh sáng soi đường cho phàm phu). Mật ngọt Vi Diệu Pháp của Ngài cho đến nay vẫn không sao uống cạn.</w:t>
      </w:r>
    </w:p>
    <w:bookmarkStart w:id="185" w:name="thay-mặt-ngài-ledi-lên-pháp-tòa"/>
    <w:p>
      <w:pPr>
        <w:pStyle w:val="Heading3"/>
      </w:pPr>
      <w:r>
        <w:t xml:space="preserve">Thay mặt Ngài Ledi lên pháp tòa</w:t>
      </w:r>
    </w:p>
    <w:p>
      <w:pPr>
        <w:pStyle w:val="FirstParagraph"/>
      </w:pPr>
      <w:r>
        <w:t xml:space="preserve">Bên cạnh việc giảng dạy cho tăng sinh, vị giảng sư trẻ</w:t>
      </w:r>
      <w:r>
        <w:t xml:space="preserve"> </w:t>
      </w:r>
      <w:r>
        <w:rPr>
          <w:bCs/>
          <w:b/>
        </w:rPr>
        <w:t xml:space="preserve">U Vimala</w:t>
      </w:r>
      <w:r>
        <w:t xml:space="preserve"> </w:t>
      </w:r>
      <w:r>
        <w:t xml:space="preserve">còn dành thời gian thuyết pháp cho hàng cư sĩ. Suốt ba tháng an cư, ngài luân phiên thuyết pháp hàng ngày tại giảng đường Yè-laung gần tượng Phật Taung-min-gyi và các giảng đường lớn phía nam tượng Phật Aung-myay Shwe-bon. Nhiều thí chủ không chỉ thỏa mãn với việc nghe pháp thông thường mà còn tìm đến dự thính cả các lớp học chuyên sâu ban đêm dành cho chư Tăng.</w:t>
      </w:r>
    </w:p>
    <w:p>
      <w:pPr>
        <w:pStyle w:val="BodyText"/>
      </w:pPr>
      <w:r>
        <w:t xml:space="preserve">“Này U-pyin-sin (vị Sư), việc dạy học chỉ mới là tạo phước, việc thuyết pháp cũng chỉ là tạo phước mà thôi. Trước hết hãy tu tập để bản thân</w:t>
      </w:r>
    </w:p>
    <w:bookmarkEnd w:id="185"/>
    <w:bookmarkEnd w:id="186"/>
    <w:bookmarkStart w:id="187" w:name="trang-690"/>
    <w:p>
      <w:pPr>
        <w:pStyle w:val="Heading2"/>
      </w:pPr>
      <w:r>
        <w:t xml:space="preserve">TRANG 690</w:t>
      </w:r>
    </w:p>
    <w:p>
      <w:pPr>
        <w:pStyle w:val="FirstParagraph"/>
      </w:pPr>
      <w:r>
        <w:t xml:space="preserve">၆၃၆</w:t>
      </w:r>
      <w:r>
        <w:br/>
      </w:r>
      <w:r>
        <w:rPr>
          <w:bCs/>
          <w:b/>
        </w:rPr>
        <w:t xml:space="preserve">Cư sĩ U Htay Hlaing</w:t>
      </w:r>
    </w:p>
    <w:p>
      <w:pPr>
        <w:pStyle w:val="BodyText"/>
      </w:pPr>
      <w:r>
        <w:t xml:space="preserve">tự mình thấu triệt và hoàn tất phận sự (giải thoát) đã.” Khi tình cờ nghe được lời giáo huấn này từ ngài</w:t>
      </w:r>
      <w:r>
        <w:t xml:space="preserve"> </w:t>
      </w:r>
      <w:r>
        <w:rPr>
          <w:bCs/>
          <w:b/>
        </w:rPr>
        <w:t xml:space="preserve">Aung-ching-ship-pà Sayadaw U Nāgavamsa</w:t>
      </w:r>
      <w:r>
        <w:t xml:space="preserve">, trái tim Ngài bỗng thắt lại và một sự kinh cảm (Saṁvega) sâu sắc dâng trào. Kể từ đó, Ngài bắt đầu dành thời gian ban đêm để chuyên tâm hành thiền. Việc nhắc nhở một người đã sẵn có tâm hướng thiện thật dễ dàng làm sao.</w:t>
      </w:r>
    </w:p>
    <w:p>
      <w:pPr>
        <w:pStyle w:val="BodyText"/>
      </w:pPr>
      <w:r>
        <w:t xml:space="preserve">“</w:t>
      </w:r>
      <w:r>
        <w:rPr>
          <w:bCs/>
          <w:b/>
        </w:rPr>
        <w:t xml:space="preserve">Aung-ching-ship-pà Sayadaw</w:t>
      </w:r>
      <w:r>
        <w:t xml:space="preserve">” chính là Ngài</w:t>
      </w:r>
      <w:r>
        <w:t xml:space="preserve"> </w:t>
      </w:r>
      <w:r>
        <w:rPr>
          <w:bCs/>
          <w:b/>
        </w:rPr>
        <w:t xml:space="preserve">Ashin Nāgavamsa</w:t>
      </w:r>
      <w:r>
        <w:t xml:space="preserve"> </w:t>
      </w:r>
      <w:r>
        <w:t xml:space="preserve">(1248–1332) của tu viện Aung-ching-ship-pà bên bờ tây hồ Taung-tha-man, thành phố Amarapura. Ngài là bạn đồng tu với</w:t>
      </w:r>
      <w:r>
        <w:t xml:space="preserve"> </w:t>
      </w:r>
      <w:r>
        <w:rPr>
          <w:bCs/>
          <w:b/>
        </w:rPr>
        <w:t xml:space="preserve">Mogok Sayadaw</w:t>
      </w:r>
      <w:r>
        <w:t xml:space="preserve">. Sau khi thông suốt các lớp Vi Diệu Pháp, ngài sống đời độc cư (ekacāra) trọn đời. Ngài sống rất thiểu dục tri túc. Trong ba canh đêm, ngài chỉ nằm nghỉ một canh. Khoảng 12 giờ rưỡi đêm ngài đã thức dậy rửa mặt. Ngay cả các bậc trưởng lão từ các tu viện</w:t>
      </w:r>
      <w:r>
        <w:t xml:space="preserve"> </w:t>
      </w:r>
      <w:r>
        <w:rPr>
          <w:bCs/>
          <w:b/>
        </w:rPr>
        <w:t xml:space="preserve">Maha Gandhayon</w:t>
      </w:r>
      <w:r>
        <w:t xml:space="preserve">,</w:t>
      </w:r>
      <w:r>
        <w:t xml:space="preserve"> </w:t>
      </w:r>
      <w:r>
        <w:rPr>
          <w:bCs/>
          <w:b/>
        </w:rPr>
        <w:t xml:space="preserve">Mingalar</w:t>
      </w:r>
      <w:r>
        <w:t xml:space="preserve">,</w:t>
      </w:r>
      <w:r>
        <w:t xml:space="preserve"> </w:t>
      </w:r>
      <w:r>
        <w:rPr>
          <w:bCs/>
          <w:b/>
        </w:rPr>
        <w:t xml:space="preserve">Tu-maung</w:t>
      </w:r>
      <w:r>
        <w:t xml:space="preserve"> </w:t>
      </w:r>
      <w:r>
        <w:t xml:space="preserve">cũng thường xuyên đến đảnh lễ ngài. Ngài dường như rất tinh thông về thiền Niệm hơi thở (Anāpānasati) và thiền Kasina. Đôi khi cả khuôn viên tu viện rực sáng. Có lời đồn ngài có thần thông bay liệng, là bậc A-la-hán, khiến thiện nam tín nữ kéo đến rất đông. Khi ấy, ngài đã thẳng thắn tuyên bố mình không phải A-la-hán và mời họ rời đi. Đó chính là một bậc cao nhân, một bậc xuất chúng sinh ra từ đôi vợ chồng U Soe và Daw Aye Ma tại làng Phaung-kar-lay, huyện Tada-U.</w:t>
      </w:r>
    </w:p>
    <w:p>
      <w:pPr>
        <w:pStyle w:val="BodyText"/>
      </w:pPr>
      <w:r>
        <w:t xml:space="preserve">Ngài</w:t>
      </w:r>
      <w:r>
        <w:t xml:space="preserve"> </w:t>
      </w:r>
      <w:r>
        <w:rPr>
          <w:bCs/>
          <w:b/>
        </w:rPr>
        <w:t xml:space="preserve">U Vimala</w:t>
      </w:r>
      <w:r>
        <w:t xml:space="preserve"> </w:t>
      </w:r>
      <w:r>
        <w:t xml:space="preserve">cũng nhận ra rằng những danh xưng như ‘thuyết pháp hay’, ‘dạy giỏi’ chỉ là cái tốt tạm thời, nên ngài đã bớt cả giờ ngủ để nỗ lực thực hiện công việc quan trọng nhất đời mình. Ngài cũng tìm đến các thiền viện ở Monywa và Mandalay để tu tập. Ngài luôn giữ thói quen đi kinh hành vào mỗi buổi sáng và buổi chiều.</w:t>
      </w:r>
    </w:p>
    <w:p>
      <w:pPr>
        <w:pStyle w:val="BodyText"/>
      </w:pPr>
      <w:r>
        <w:t xml:space="preserve">Từ năm 1286, theo lời thỉnh mời của người chị</w:t>
      </w:r>
      <w:r>
        <w:t xml:space="preserve"> </w:t>
      </w:r>
      <w:r>
        <w:rPr>
          <w:bCs/>
          <w:b/>
        </w:rPr>
        <w:t xml:space="preserve">Daw Sucārī</w:t>
      </w:r>
      <w:r>
        <w:t xml:space="preserve"> </w:t>
      </w:r>
      <w:r>
        <w:t xml:space="preserve">và bạn học</w:t>
      </w:r>
      <w:r>
        <w:t xml:space="preserve"> </w:t>
      </w:r>
      <w:r>
        <w:rPr>
          <w:bCs/>
          <w:b/>
        </w:rPr>
        <w:t xml:space="preserve">Daw Mi-la-thee</w:t>
      </w:r>
      <w:r>
        <w:t xml:space="preserve">, vào bốn tháng mùa đông, ngài thường đến giảng dạy tại</w:t>
      </w:r>
      <w:r>
        <w:t xml:space="preserve"> </w:t>
      </w:r>
      <w:r>
        <w:rPr>
          <w:bCs/>
          <w:b/>
        </w:rPr>
        <w:t xml:space="preserve">Mogok Kyaung</w:t>
      </w:r>
      <w:r>
        <w:t xml:space="preserve"> </w:t>
      </w:r>
      <w:r>
        <w:t xml:space="preserve">ở Min-kun. Nhờ sự hiện diện của ngài, tu viện và các giảng đường nơi đây ngày càng trở nên hưng thịnh.</w:t>
      </w:r>
    </w:p>
    <w:p>
      <w:pPr>
        <w:pStyle w:val="BodyText"/>
      </w:pPr>
      <w:r>
        <w:t xml:space="preserve">Thời bấy giờ, tại vùng Hạ Miến, các đại pháp hội Vi Diệu Pháp đang rất thịnh hành. Những vị pháp sư lừng danh như</w:t>
      </w:r>
      <w:r>
        <w:t xml:space="preserve"> </w:t>
      </w:r>
      <w:r>
        <w:rPr>
          <w:bCs/>
          <w:b/>
        </w:rPr>
        <w:t xml:space="preserve">Ledi Sayadaw</w:t>
      </w:r>
      <w:r>
        <w:t xml:space="preserve"> </w:t>
      </w:r>
      <w:r>
        <w:t xml:space="preserve">và các đại đệ tử như</w:t>
      </w:r>
      <w:r>
        <w:t xml:space="preserve"> </w:t>
      </w:r>
      <w:r>
        <w:rPr>
          <w:bCs/>
          <w:b/>
        </w:rPr>
        <w:t xml:space="preserve">Ledi U Paduma</w:t>
      </w:r>
      <w:r>
        <w:t xml:space="preserve">,</w:t>
      </w:r>
      <w:r>
        <w:t xml:space="preserve"> </w:t>
      </w:r>
      <w:r>
        <w:rPr>
          <w:bCs/>
          <w:b/>
        </w:rPr>
        <w:t xml:space="preserve">The-kya-taung U Tiloka</w:t>
      </w:r>
      <w:r>
        <w:t xml:space="preserve"> </w:t>
      </w:r>
      <w:r>
        <w:t xml:space="preserve">thường thay phiên nhau đăng tòa thuyết pháp.</w:t>
      </w:r>
    </w:p>
    <w:p>
      <w:pPr>
        <w:pStyle w:val="BodyText"/>
      </w:pPr>
      <w:r>
        <w:t xml:space="preserve">Năm 1291, khi hội ban tổ chức đến tu viện</w:t>
      </w:r>
      <w:r>
        <w:t xml:space="preserve"> </w:t>
      </w:r>
      <w:r>
        <w:rPr>
          <w:bCs/>
          <w:b/>
        </w:rPr>
        <w:t xml:space="preserve">Zambūpati</w:t>
      </w:r>
      <w:r>
        <w:t xml:space="preserve"> </w:t>
      </w:r>
      <w:r>
        <w:t xml:space="preserve">ở vùng đồi Sagaing để thỉnh mời Ngài</w:t>
      </w:r>
      <w:r>
        <w:t xml:space="preserve"> </w:t>
      </w:r>
      <w:r>
        <w:rPr>
          <w:bCs/>
          <w:b/>
        </w:rPr>
        <w:t xml:space="preserve">Ledi U Paduma</w:t>
      </w:r>
      <w:r>
        <w:t xml:space="preserve"> </w:t>
      </w:r>
      <w:r>
        <w:t xml:space="preserve">cho pháp hội Vi Diệu Pháp thường niên tại chùa Pyi-lone-chan-thar, thị trấn Nyaung-lay-pin, ngài đã phán rằng:</w:t>
      </w:r>
    </w:p>
    <w:p>
      <w:pPr>
        <w:pStyle w:val="BodyText"/>
      </w:pPr>
      <w:r>
        <w:t xml:space="preserve">“Chân ta nay đã đau yếu (tê liệt) rồi. Tuy nhiên, ta đã tìm được một vị Sư trẻ rất xứng hợp với pháp hội Vi Diệu Pháp của các ông. Vị ấy mới chỉ được mười tuổi hạ mà thôi.” Nói rồi, ngài giới thiệu Ngài Mogok Sayadaw. Kể từ năm 1292, vào ngày mùng 8 tháng Tabodwe hàng năm, ngài đều lên đường để thuyết giảng tại pháp hội này.</w:t>
      </w:r>
    </w:p>
    <w:p>
      <w:r>
        <w:pict>
          <v:rect style="width:0;height:1.5pt" o:hralign="center" o:hrstd="t" o:hr="t"/>
        </w:pict>
      </w:r>
    </w:p>
    <w:bookmarkEnd w:id="187"/>
    <w:bookmarkEnd w:id="188"/>
    <w:bookmarkStart w:id="200" w:name="X5a6a2730f747941a41396a75bfbddae6a604ef1"/>
    <w:p>
      <w:pPr>
        <w:pStyle w:val="Heading1"/>
      </w:pPr>
      <w:r>
        <w:t xml:space="preserve">CHƯƠNG: CÁC BẬC ALAHAN VÀ NHỮNG VỊ XUẤT CHÚNG</w:t>
      </w:r>
    </w:p>
    <w:bookmarkStart w:id="190" w:name="trang-691"/>
    <w:p>
      <w:pPr>
        <w:pStyle w:val="Heading2"/>
      </w:pPr>
      <w:r>
        <w:t xml:space="preserve">TRANG 691</w:t>
      </w:r>
    </w:p>
    <w:p>
      <w:pPr>
        <w:pStyle w:val="FirstParagraph"/>
      </w:pPr>
      <w:r>
        <w:rPr>
          <w:bCs/>
          <w:b/>
        </w:rPr>
        <w:t xml:space="preserve">CÁC BẬC ALAHAN VÀ NHỮNG VỊ XUẤT CHÚNG</w:t>
      </w:r>
    </w:p>
    <w:p>
      <w:pPr>
        <w:pStyle w:val="BodyText"/>
      </w:pPr>
      <w:r>
        <w:t xml:space="preserve">637</w:t>
      </w:r>
    </w:p>
    <w:p>
      <w:pPr>
        <w:pStyle w:val="BodyText"/>
      </w:pPr>
      <w:r>
        <w:t xml:space="preserve">“Sư vốn chỉ chuyên tâm truyền dạy kinh điển (giảng dạy giáo khoa), chưa bao giờ thuyết giảng tại một đại rạp (đại lễ) như thế này,” Ngài khởi đầu buổi thuyết giảng một cách khiêm cung, thế nhưng thính chúng đã nhanh chóng bị cuốn hút, say mê vào dòng mật ngọt pháp bảo</w:t>
      </w:r>
      <w:r>
        <w:t xml:space="preserve"> </w:t>
      </w:r>
      <w:r>
        <w:rPr>
          <w:bCs/>
          <w:b/>
        </w:rPr>
        <w:t xml:space="preserve">Vi Diệu Pháp</w:t>
      </w:r>
      <w:r>
        <w:t xml:space="preserve"> </w:t>
      </w:r>
      <w:r>
        <w:t xml:space="preserve">(Abhidhamma) của Ngài.</w:t>
      </w:r>
    </w:p>
    <w:bookmarkStart w:id="189" w:name="Xac7e380a656d4560419bb0db0d1aa608e8a330f"/>
    <w:p>
      <w:pPr>
        <w:pStyle w:val="Heading4"/>
      </w:pPr>
      <w:r>
        <w:t xml:space="preserve">Công việc của một giảng sư Pháp và lễ hội chùa</w:t>
      </w:r>
    </w:p>
    <w:p>
      <w:pPr>
        <w:pStyle w:val="FirstParagraph"/>
      </w:pPr>
      <w:r>
        <w:t xml:space="preserve">(Trong kinh Mahāgosinga, thuộc Trung Bộ Kinh) – Ngài Ānanda đã từng trình bày quan điểm của mình rằng: “Chỉ có vị tỷ-kheo có khả năng thảo luận và thuyết giảng về</w:t>
      </w:r>
      <w:r>
        <w:t xml:space="preserve"> </w:t>
      </w:r>
      <w:r>
        <w:rPr>
          <w:bCs/>
          <w:b/>
        </w:rPr>
        <w:t xml:space="preserve">Vi Diệu Pháp</w:t>
      </w:r>
      <w:r>
        <w:t xml:space="preserve"> </w:t>
      </w:r>
      <w:r>
        <w:t xml:space="preserve">mới có thể làm cho giáo pháp (Sāsana) trở nên rực rỡ, trang nghiêm như khu rừng tùng (gosinga) lộng lẫy.” Vị Luận sư (Bậc chú giải) cũng khẳng định rằng chỉ có giảng sư nào có khả năng thuyết giảng được bản chất thực thụ (sabhāva) của</w:t>
      </w:r>
      <w:r>
        <w:t xml:space="preserve"> </w:t>
      </w:r>
      <w:r>
        <w:rPr>
          <w:bCs/>
          <w:b/>
        </w:rPr>
        <w:t xml:space="preserve">Vi Diệu Pháp</w:t>
      </w:r>
      <w:r>
        <w:t xml:space="preserve"> </w:t>
      </w:r>
      <w:r>
        <w:t xml:space="preserve">mới xứng danh là “bậc giảng sư mang lại vinh quang cho giáo pháp.” (Bộ Atthasālinī-30. Ở đây,</w:t>
      </w:r>
      <w:r>
        <w:t xml:space="preserve"> </w:t>
      </w:r>
      <w:r>
        <w:rPr>
          <w:bCs/>
          <w:b/>
        </w:rPr>
        <w:t xml:space="preserve">Vi Diệu Pháp</w:t>
      </w:r>
      <w:r>
        <w:t xml:space="preserve"> </w:t>
      </w:r>
      <w:r>
        <w:t xml:space="preserve">có nghĩa là sự thấu đạt bằng tâm thực chứng; chứ không phải là kiểu</w:t>
      </w:r>
      <w:r>
        <w:t xml:space="preserve"> </w:t>
      </w:r>
      <w:r>
        <w:rPr>
          <w:bCs/>
          <w:b/>
        </w:rPr>
        <w:t xml:space="preserve">Vi Diệu Pháp</w:t>
      </w:r>
      <w:r>
        <w:t xml:space="preserve"> </w:t>
      </w:r>
      <w:r>
        <w:t xml:space="preserve">thuộc về tưởng tri, chỉ ghi nhớ các con số: 89 hoặc 121 tâm, 52 tâm sở, 28 sắc pháp). Thời thế nay, ngay cả những vị tu hành hay hát xướng cũng lạm bàn thuyết giảng về</w:t>
      </w:r>
      <w:r>
        <w:t xml:space="preserve"> </w:t>
      </w:r>
      <w:r>
        <w:rPr>
          <w:bCs/>
          <w:b/>
        </w:rPr>
        <w:t xml:space="preserve">Đạo quả (Magga-Phala)</w:t>
      </w:r>
      <w:r>
        <w:t xml:space="preserve"> </w:t>
      </w:r>
      <w:r>
        <w:t xml:space="preserve">và</w:t>
      </w:r>
      <w:r>
        <w:t xml:space="preserve"> </w:t>
      </w:r>
      <w:r>
        <w:rPr>
          <w:bCs/>
          <w:b/>
        </w:rPr>
        <w:t xml:space="preserve">các tầng tuệ giác (Ñāṇa-စဉ်)</w:t>
      </w:r>
      <w:r>
        <w:t xml:space="preserve">.</w:t>
      </w:r>
    </w:p>
    <w:p>
      <w:pPr>
        <w:pStyle w:val="BodyText"/>
      </w:pPr>
      <w:r>
        <w:t xml:space="preserve">Có một lần, Đức Trưởng lão</w:t>
      </w:r>
      <w:r>
        <w:t xml:space="preserve"> </w:t>
      </w:r>
      <w:r>
        <w:rPr>
          <w:bCs/>
          <w:b/>
        </w:rPr>
        <w:t xml:space="preserve">Mahāsi Sayadaw</w:t>
      </w:r>
      <w:r>
        <w:t xml:space="preserve"> </w:t>
      </w:r>
      <w:r>
        <w:t xml:space="preserve">khả kính khi đến thuyết pháp tại thị trấn Nyaunglaybin, Ngài quan sát thấy ngôi giảng đường (zayat), đặc biệt là pháp tòa (pallaṅka) được trang hoàng vô cùng lộng lẫy, nguy nga. Trong khi thuyết pháp, Ngài đã để lại một lời giáo giới cảnh tỉnh sâu sắc mà sau này qua lời kể lại, ai cũng thấy đáng ghi tâm:</w:t>
      </w:r>
    </w:p>
    <w:p>
      <w:pPr>
        <w:pStyle w:val="BodyText"/>
      </w:pPr>
      <w:r>
        <w:t xml:space="preserve">“À… thị trấn của quý vị là nơi phát xuất và trụ trì của nhiều bậc thúc liễm tu hành (Sāsanā-pyu), thiện nam tín nữ lại rất quan tâm ủng hộ Phật sự nên pháp tòa này thật là trang nghiêm, tráng lệ. Sư chỉ xin lưu ý một điều: đừng để những vị tu hành hay hát xướng bước lên ngồi trên những pháp tòa thiêng liêng như thế này.” Điều này đòi hỏi hàng cư sĩ cũng cần phải có một đôi mắt và đôi tai biết phân định sâu sắc.</w:t>
      </w:r>
    </w:p>
    <w:p>
      <w:pPr>
        <w:pStyle w:val="BodyText"/>
      </w:pPr>
      <w:r>
        <w:t xml:space="preserve">Xưa kia, lễ hội chùa Pyilōnchantha tại Nyaunglaybin thường được tổ chức hàng năm với các màn kịch nghệ và múa rối. Tuy nhiên, từ năm 1281 (Miến lịch), Đức Trưởng lão</w:t>
      </w:r>
      <w:r>
        <w:t xml:space="preserve"> </w:t>
      </w:r>
      <w:r>
        <w:rPr>
          <w:bCs/>
          <w:b/>
        </w:rPr>
        <w:t xml:space="preserve">Ledi Sayadaw</w:t>
      </w:r>
      <w:r>
        <w:t xml:space="preserve"> </w:t>
      </w:r>
      <w:r>
        <w:t xml:space="preserve">đã phán rằng:</w:t>
      </w:r>
    </w:p>
    <w:p>
      <w:pPr>
        <w:pStyle w:val="BodyText"/>
      </w:pPr>
      <w:r>
        <w:t xml:space="preserve">“Mỗi năm một lần đi tìm địa ngục qua các lễ hội chùa ở cõi người – thôi đừng làm thế nữa các con ạ, hãy cúng dường các buổi diễn kịch đó cho ta (thế bằng pháp hội).” Từ lời dạy ấy, đại pháp hội</w:t>
      </w:r>
      <w:r>
        <w:t xml:space="preserve"> </w:t>
      </w:r>
      <w:r>
        <w:rPr>
          <w:bCs/>
          <w:b/>
        </w:rPr>
        <w:t xml:space="preserve">Vi Diệu Pháp</w:t>
      </w:r>
      <w:r>
        <w:t xml:space="preserve"> </w:t>
      </w:r>
      <w:r>
        <w:t xml:space="preserve">đã được hình thành. Thực chất, pháp tòa đó chính là pháp tòa của Đức Trưởng lão</w:t>
      </w:r>
      <w:r>
        <w:t xml:space="preserve"> </w:t>
      </w:r>
      <w:r>
        <w:rPr>
          <w:bCs/>
          <w:b/>
        </w:rPr>
        <w:t xml:space="preserve">Ledi Sayadaw</w:t>
      </w:r>
      <w:r>
        <w:t xml:space="preserve">.</w:t>
      </w:r>
    </w:p>
    <w:p>
      <w:pPr>
        <w:pStyle w:val="BodyText"/>
      </w:pPr>
      <w:r>
        <w:t xml:space="preserve">Tại vùng đất Nyaunglaybin vốn đầy truyền thống lịch sử như vậy, lời giáo giới bất ngờ của Đức Trưởng lão</w:t>
      </w:r>
      <w:r>
        <w:t xml:space="preserve"> </w:t>
      </w:r>
      <w:r>
        <w:rPr>
          <w:bCs/>
          <w:b/>
        </w:rPr>
        <w:t xml:space="preserve">Mahāsi Sayadaw</w:t>
      </w:r>
      <w:r>
        <w:t xml:space="preserve"> </w:t>
      </w:r>
      <w:r>
        <w:t xml:space="preserve">giống như việc ‘viền thêm vàng cho chiếc bát quý’.</w:t>
      </w:r>
    </w:p>
    <w:p>
      <w:pPr>
        <w:pStyle w:val="BodyText"/>
      </w:pPr>
      <w:r>
        <w:t xml:space="preserve">Bậc Đạo sư đã tiếp nối di sản</w:t>
      </w:r>
      <w:r>
        <w:t xml:space="preserve"> </w:t>
      </w:r>
      <w:r>
        <w:rPr>
          <w:bCs/>
          <w:b/>
        </w:rPr>
        <w:t xml:space="preserve">Vi Diệu Pháp</w:t>
      </w:r>
      <w:r>
        <w:t xml:space="preserve"> </w:t>
      </w:r>
      <w:r>
        <w:t xml:space="preserve">và di sản</w:t>
      </w:r>
      <w:r>
        <w:t xml:space="preserve"> </w:t>
      </w:r>
      <w:r>
        <w:rPr>
          <w:bCs/>
          <w:b/>
        </w:rPr>
        <w:t xml:space="preserve">Hành đạo</w:t>
      </w:r>
      <w:r>
        <w:t xml:space="preserve"> </w:t>
      </w:r>
      <w:r>
        <w:t xml:space="preserve">(Paṭipatti) của Đức Trưởng lão</w:t>
      </w:r>
      <w:r>
        <w:t xml:space="preserve"> </w:t>
      </w:r>
      <w:r>
        <w:rPr>
          <w:bCs/>
          <w:b/>
        </w:rPr>
        <w:t xml:space="preserve">Ledi Sayadaw</w:t>
      </w:r>
      <w:r>
        <w:t xml:space="preserve">...</w:t>
      </w:r>
    </w:p>
    <w:bookmarkEnd w:id="189"/>
    <w:bookmarkEnd w:id="190"/>
    <w:bookmarkStart w:id="192" w:name="trang-692"/>
    <w:p>
      <w:pPr>
        <w:pStyle w:val="Heading2"/>
      </w:pPr>
      <w:r>
        <w:t xml:space="preserve">TRANG 692</w:t>
      </w:r>
    </w:p>
    <w:p>
      <w:pPr>
        <w:pStyle w:val="FirstParagraph"/>
      </w:pPr>
      <w:r>
        <w:t xml:space="preserve">638</w:t>
      </w:r>
    </w:p>
    <w:p>
      <w:pPr>
        <w:pStyle w:val="BodyText"/>
      </w:pPr>
      <w:r>
        <w:t xml:space="preserve">... nhận lấy trọng trách và không hay biết mình đã trở thành một bậc giảng sư Pháp danh tiếng lừng lẫy khắp cả nước. Kể từ thời điểm đó, Ngài giống như bậc đã tự mình uống thỏa thuê mật ngọt hoa pháp vốn được dệt nên bởi sắc màu rực rỡ của</w:t>
      </w:r>
      <w:r>
        <w:t xml:space="preserve"> </w:t>
      </w:r>
      <w:r>
        <w:rPr>
          <w:bCs/>
          <w:b/>
        </w:rPr>
        <w:t xml:space="preserve">Tam Tạng</w:t>
      </w:r>
      <w:r>
        <w:t xml:space="preserve"> </w:t>
      </w:r>
      <w:r>
        <w:t xml:space="preserve">(Tipiṭaka) và ngũ bộ</w:t>
      </w:r>
      <w:r>
        <w:t xml:space="preserve"> </w:t>
      </w:r>
      <w:r>
        <w:rPr>
          <w:bCs/>
          <w:b/>
        </w:rPr>
        <w:t xml:space="preserve">Nikāya</w:t>
      </w:r>
      <w:r>
        <w:t xml:space="preserve"> </w:t>
      </w:r>
      <w:r>
        <w:t xml:space="preserve">(Vanappagumbe), rồi Ngài lại đem bày ra kho mật ngọt của</w:t>
      </w:r>
      <w:r>
        <w:t xml:space="preserve"> </w:t>
      </w:r>
      <w:r>
        <w:rPr>
          <w:bCs/>
          <w:b/>
        </w:rPr>
        <w:t xml:space="preserve">Vi Diệu Pháp</w:t>
      </w:r>
      <w:r>
        <w:t xml:space="preserve"> </w:t>
      </w:r>
      <w:r>
        <w:t xml:space="preserve">cho vô vàn chúng sinh hưởng dùng không bao giờ cạn.</w:t>
      </w:r>
    </w:p>
    <w:bookmarkStart w:id="191" w:name="ngài-mogok-sayadaw-và-tuệ-kiến-ñāṇa-aññā"/>
    <w:p>
      <w:pPr>
        <w:pStyle w:val="Heading4"/>
      </w:pPr>
      <w:r>
        <w:t xml:space="preserve">Ngài Mogok Sayadaw và Tuệ kiến (Ñāṇa-aññā)</w:t>
      </w:r>
    </w:p>
    <w:p>
      <w:pPr>
        <w:pStyle w:val="FirstParagraph"/>
      </w:pPr>
      <w:r>
        <w:t xml:space="preserve">Từ năm 1294 (Miến lịch), theo lời thỉnh mời của các thí chủ Mogok là ông U Lယ် và bà Daw Thine Chon, hàng năm Ngài đều quang lâm về đây để thuyết pháp. Thính chúng nghe pháp ngày một đông đảo, ngay cả những người ngoại quốc như người Punjabi, người Gujarati cũng tham gia vào các khóa hành thiền</w:t>
      </w:r>
      <w:r>
        <w:t xml:space="preserve"> </w:t>
      </w:r>
      <w:r>
        <w:rPr>
          <w:bCs/>
          <w:b/>
        </w:rPr>
        <w:t xml:space="preserve">Minh sát</w:t>
      </w:r>
      <w:r>
        <w:t xml:space="preserve"> </w:t>
      </w:r>
      <w:r>
        <w:t xml:space="preserve">(Vipassanā). Năm 1316, bà Daw Ōn và bà Daw Phōn đã xây dựng và cúng dường một trú xứ đặt tên là ‘Tu viện Mingala’ (Mingala Tike). Trước đó, các buổi pháp hội thường phải tổ chức tại các ngôi chùa cạnh nghĩa trang.</w:t>
      </w:r>
    </w:p>
    <w:p>
      <w:pPr>
        <w:pStyle w:val="BodyText"/>
      </w:pPr>
      <w:r>
        <w:t xml:space="preserve">Từ năm 1303, trong suốt thời kỳ Chiến tranh thế giới thứ hai, Ngài lưu trú tại Mogok. Dù ở bất cứ thành phố nào, Ngài cũng đều lập một thời khóa biểu nghiêm ngặt để tu tập và sinh hoạt. Thời gian thực hành nghi lễ, thời gian hành thiền, thời gian thuyết pháp, thời gian giảng dạy kinh điển (sách chi), thời gian kinh hành, thời gian thọ thực đều được thực hiện một cách chính xác tuyệt đối – đây là một điểm vô cùng đặc biệt ở Ngài.</w:t>
      </w:r>
    </w:p>
    <w:p>
      <w:pPr>
        <w:pStyle w:val="BodyText"/>
      </w:pPr>
      <w:r>
        <w:t xml:space="preserve">Trong chiến tranh, sau khi trú ngụ một thời gian ngắn tại ngôi chùa nghĩa trang ở Mogok, để đảm bảo an toàn hơn trước hiểm họa lửa đạn, theo lời thỉnh mời của ông U Lယ်, ông U Bo Lōn và bà Daw Gyi, Ngài đã dời đến lưu trú tại làng Bawbadann, cách thành phố khoảng 4 dặm.</w:t>
      </w:r>
    </w:p>
    <w:p>
      <w:pPr>
        <w:pStyle w:val="BodyText"/>
      </w:pPr>
      <w:r>
        <w:t xml:space="preserve">Ngôi làng Bawbadann là một ngôi làng nhỏ trên núi, nằm ở độ cao hơn bốn ngàn feet. Nơi đây có những hang đá tự nhiên, trở thành một cơ hội thuận lợi hiếm có cho Ngài. Các thí chủ cúng dường vật thực như bà Daw Ōn, bà Daw Phōn cũng chuyển về ngôi làng này để được nghe pháp, trình pháp (tọa thiền) và hộ độ Ngài. Mọi chuyển biến diễn ra như thể “chư thiên sắp đặt, có hồ nước sẵn lại có sen sẵn vậy”.</w:t>
      </w:r>
    </w:p>
    <w:p>
      <w:pPr>
        <w:pStyle w:val="BodyText"/>
      </w:pPr>
      <w:r>
        <w:t xml:space="preserve">Trong khi lửa khói của Thế chiến thứ hai khiến người ta phải chết chóc, đói khát, cướp bóc, lâm vào cảnh không cơm ăn áo mặc – một thời kỳ vô cùng đen tối (Vipatti-kāla) – thì đối với bậc Đạo sư, đó lại là lúc Ngài đạt được sự viên mãn (Sampatti). Đối với những ai biết trân trọng thời gian và giá trị của đời sống, thì thời đại nào cũng luôn tốt đẹp. Nơi nào mình đang sống theo nghiệp quả cũng đều có thể là cửa ngõ của Niết-bàn. Hang đá tự nhiên gần làng Bawbadann chính là nơi chốn thiêng liêng giúp Ngài chứng đắc được những thắng pháp (Pháp đặc thù). Đối với một bậc Đạo sư vốn thường bận bịu với việc giảng dạy (sách chi), thuyết giảng, quản lý tăng đoàn nên việc hành thiền</w:t>
      </w:r>
      <w:r>
        <w:t xml:space="preserve"> </w:t>
      </w:r>
      <w:r>
        <w:rPr>
          <w:bCs/>
          <w:b/>
        </w:rPr>
        <w:t xml:space="preserve">Minh sát</w:t>
      </w:r>
      <w:r>
        <w:t xml:space="preserve"> </w:t>
      </w:r>
      <w:r>
        <w:t xml:space="preserve">chưa được chuyên biệt, thì Chiến tranh thế giới thứ hai giống như một người...</w:t>
      </w:r>
    </w:p>
    <w:bookmarkEnd w:id="191"/>
    <w:bookmarkEnd w:id="192"/>
    <w:bookmarkStart w:id="193" w:name="trang-693"/>
    <w:p>
      <w:pPr>
        <w:pStyle w:val="Heading2"/>
      </w:pPr>
      <w:r>
        <w:t xml:space="preserve">TRANG 693</w:t>
      </w:r>
    </w:p>
    <w:p>
      <w:pPr>
        <w:pStyle w:val="FirstParagraph"/>
      </w:pPr>
      <w:r>
        <w:rPr>
          <w:bCs/>
          <w:b/>
        </w:rPr>
        <w:t xml:space="preserve">CÁC BẬC ALAHAN VÀ NHỮNG VỊ XUẤT CHÚNG</w:t>
      </w:r>
    </w:p>
    <w:p>
      <w:pPr>
        <w:pStyle w:val="BodyText"/>
      </w:pPr>
      <w:r>
        <w:t xml:space="preserve">... cầm gươm đứng canh giữ để Ngài có thể tĩnh lặng nhập định và hành đạo.</w:t>
      </w:r>
    </w:p>
    <w:p>
      <w:pPr>
        <w:pStyle w:val="BodyText"/>
      </w:pPr>
      <w:r>
        <w:t xml:space="preserve">639</w:t>
      </w:r>
    </w:p>
    <w:p>
      <w:pPr>
        <w:pStyle w:val="BodyText"/>
      </w:pPr>
      <w:r>
        <w:t xml:space="preserve">Nếu không có Chiến tranh thế giới thứ hai xảy ra, có lẽ việc hoàn tất phận sự của một vị sa-môn (Rahan-kissa) của Ngài đã không thể kết thúc sớm đến thế. Ngài đã lưu trú tại thành phố Mogok suốt 11 năm và từ đó được gọi danh hiệu là “</w:t>
      </w:r>
      <w:r>
        <w:rPr>
          <w:bCs/>
          <w:b/>
        </w:rPr>
        <w:t xml:space="preserve">Mogok Sayadaw</w:t>
      </w:r>
      <w:r>
        <w:t xml:space="preserve">”.</w:t>
      </w:r>
    </w:p>
    <w:p>
      <w:pPr>
        <w:pStyle w:val="BodyText"/>
      </w:pPr>
      <w:r>
        <w:t xml:space="preserve">Người ta tin rằng ngay cả trước khi chiến tranh xảy ra, Ngài đã hoàn tất phần lớn những phận sự cần thiết về Pháp. Từ khi mới được 5, 6 hạ lạp, khi đang là một vị trụ trì kiêm giảng sư (sách chi), Ngài đã bắt đầu nỗ lực hành thiền theo thời khóa biểu hàng ngày. Vì không biết điều này, nên có những người đã nghĩ rằng: “Một vị sư giảng dạy kinh điển (sách chi) mà lại đi thuyết pháp, chắc là để tìm kế sinh nhai (kiếm lợi dưỡng) thôi.”</w:t>
      </w:r>
    </w:p>
    <w:p>
      <w:pPr>
        <w:pStyle w:val="BodyText"/>
      </w:pPr>
      <w:r>
        <w:t xml:space="preserve">Lại nữa, từ khi Ngài chuyển từ thuyết giảng</w:t>
      </w:r>
      <w:r>
        <w:t xml:space="preserve"> </w:t>
      </w:r>
      <w:r>
        <w:rPr>
          <w:bCs/>
          <w:b/>
        </w:rPr>
        <w:t xml:space="preserve">Vi Diệu Pháp</w:t>
      </w:r>
      <w:r>
        <w:t xml:space="preserve"> </w:t>
      </w:r>
      <w:r>
        <w:t xml:space="preserve">sang thuyết giảng chuyên sâu về</w:t>
      </w:r>
      <w:r>
        <w:t xml:space="preserve"> </w:t>
      </w:r>
      <w:r>
        <w:rPr>
          <w:bCs/>
          <w:b/>
        </w:rPr>
        <w:t xml:space="preserve">Minh sát</w:t>
      </w:r>
      <w:r>
        <w:t xml:space="preserve"> </w:t>
      </w:r>
      <w:r>
        <w:t xml:space="preserve">(Vipassanā) – trong khi một số vị giảng sư khác cũng bắt đầu thuyết giảng về</w:t>
      </w:r>
      <w:r>
        <w:t xml:space="preserve"> </w:t>
      </w:r>
      <w:r>
        <w:rPr>
          <w:bCs/>
          <w:b/>
        </w:rPr>
        <w:t xml:space="preserve">các tầng tuệ giác Minh sát</w:t>
      </w:r>
      <w:r>
        <w:t xml:space="preserve"> </w:t>
      </w:r>
      <w:r>
        <w:t xml:space="preserve">với phong thái hoa mỹ như diễn viên kịch – người ta lại cho rằng Ngài chỉ đang “thuyết giảng Minh sát cho hợp thời đại”. Họ đã không thể nhìn thấy lộ trình mà Ngài đã đi qua, vốn dựa trên nền tảng chủng tính Ba-la-mật (Pāramī-bīja) và sự nỗ lực thực hành không ngừng nghỉ. Người không biết thì ngay cả việc mình không biết họ cũng chẳng hay. Không chỉ dừng lại ở đó –</w:t>
      </w:r>
    </w:p>
    <w:p>
      <w:pPr>
        <w:pStyle w:val="BodyText"/>
      </w:pPr>
      <w:r>
        <w:t xml:space="preserve">“Cha mẹ, ông bà của các con chưa từng được nghe những giáo pháp (Minh sát thực chứng) này. Họ chết đi khi chỉ dừng lại ở mức độ là người thí chủ xây chùa, xây tu viện mà thôi. Hãy cố gắng mà lắng nghe (để thực hành),” Ngài đã từng thuyết giảng như vậy.</w:t>
      </w:r>
    </w:p>
    <w:p>
      <w:pPr>
        <w:pStyle w:val="BodyText"/>
      </w:pPr>
      <w:r>
        <w:t xml:space="preserve">Mục đích chính của Ngài là khuyến tấn, thúc đẩy vì thấy rằng giáo pháp</w:t>
      </w:r>
      <w:r>
        <w:t xml:space="preserve"> </w:t>
      </w:r>
      <w:r>
        <w:rPr>
          <w:bCs/>
          <w:b/>
        </w:rPr>
        <w:t xml:space="preserve">Hành đạo</w:t>
      </w:r>
      <w:r>
        <w:t xml:space="preserve"> </w:t>
      </w:r>
      <w:r>
        <w:t xml:space="preserve">(Paṭipatti) đang hưng thịnh trở lại. Tuy nhiên, những người thiên về</w:t>
      </w:r>
      <w:r>
        <w:t xml:space="preserve"> </w:t>
      </w:r>
      <w:r>
        <w:rPr>
          <w:bCs/>
          <w:b/>
        </w:rPr>
        <w:t xml:space="preserve">Pháp học</w:t>
      </w:r>
      <w:r>
        <w:t xml:space="preserve"> </w:t>
      </w:r>
      <w:r>
        <w:t xml:space="preserve">(Pariyatti) lại không hài lòng. Không biết ai đã xì xào, kiện cáo hay chất vấn, và vấn đề này dường như đã được đưa lên cơ quan phân xử (Vinicchaya). Tôi không nhớ rõ chi tiết, nhưng thật là tổn thất lớn khi lại đi tranh chấp với những bậc thiện tri thức cao thượng như vậy.</w:t>
      </w:r>
    </w:p>
    <w:p>
      <w:pPr>
        <w:pStyle w:val="BodyText"/>
      </w:pPr>
      <w:r>
        <w:t xml:space="preserve">Thực chất, Ngài là người có trí tuệ thấu đáo về nhân quả (vượt trội hơn người khác). Ngài đã có thể thâm nhập và thông suốt thấu đáo (phran-phran-kwe) về</w:t>
      </w:r>
      <w:r>
        <w:t xml:space="preserve"> </w:t>
      </w:r>
      <w:r>
        <w:rPr>
          <w:bCs/>
          <w:b/>
        </w:rPr>
        <w:t xml:space="preserve">Vi Diệu Pháp</w:t>
      </w:r>
      <w:r>
        <w:t xml:space="preserve">, các lớp dạy về đêm (Nyā-wā) và bộ</w:t>
      </w:r>
      <w:r>
        <w:t xml:space="preserve"> </w:t>
      </w:r>
      <w:r>
        <w:rPr>
          <w:bCs/>
          <w:b/>
        </w:rPr>
        <w:t xml:space="preserve">Vị Trí</w:t>
      </w:r>
      <w:r>
        <w:t xml:space="preserve"> </w:t>
      </w:r>
      <w:r>
        <w:t xml:space="preserve">(Paṭṭhāna).</w:t>
      </w:r>
    </w:p>
    <w:p>
      <w:pPr>
        <w:pStyle w:val="BodyText"/>
      </w:pPr>
      <w:r>
        <w:t xml:space="preserve">Xưa kia tại đảo quốc Sri Lanka, có vị Trưởng lão tên là</w:t>
      </w:r>
      <w:r>
        <w:t xml:space="preserve"> </w:t>
      </w:r>
      <w:r>
        <w:rPr>
          <w:bCs/>
          <w:b/>
        </w:rPr>
        <w:t xml:space="preserve">Mahāgati Gadhiya Tissadatta</w:t>
      </w:r>
      <w:r>
        <w:t xml:space="preserve">. Vị ấy là một bậc tinh thông</w:t>
      </w:r>
      <w:r>
        <w:t xml:space="preserve"> </w:t>
      </w:r>
      <w:r>
        <w:rPr>
          <w:bCs/>
          <w:b/>
        </w:rPr>
        <w:t xml:space="preserve">Vi Diệu Pháp</w:t>
      </w:r>
      <w:r>
        <w:t xml:space="preserve">, trong khi đang trên chuyến tàu hành hương đến cội Đại Bồ Đề, Ngài đã suy tư rằng: “Giữa bộ</w:t>
      </w:r>
      <w:r>
        <w:t xml:space="preserve"> </w:t>
      </w:r>
      <w:r>
        <w:rPr>
          <w:bCs/>
          <w:b/>
        </w:rPr>
        <w:t xml:space="preserve">Vị Trí</w:t>
      </w:r>
      <w:r>
        <w:t xml:space="preserve"> </w:t>
      </w:r>
      <w:r>
        <w:t xml:space="preserve">(Paṭṭhāna) và đại dương, cái nào sâu rộng và huyền vi hơn?” Trong khi đang quán chiếu sâu sắc như vậy, Ngài đã đắc quả Alahan ngay trên tàu. (Lời tựa Atthasālinī-12). Chúng tôi cũng tin rằng Đạo quả của Đức Trưởng lão (Mogok Sayadaw) cũng đã thành tựu theo cách tương tự như vậy.</w:t>
      </w:r>
    </w:p>
    <w:p>
      <w:pPr>
        <w:pStyle w:val="BodyText"/>
      </w:pPr>
      <w:r>
        <w:t xml:space="preserve">Một bậc Đạo sư vốn luôn ghi nhớ các pháp giáo lý</w:t>
      </w:r>
      <w:r>
        <w:t xml:space="preserve"> </w:t>
      </w:r>
      <w:r>
        <w:rPr>
          <w:bCs/>
          <w:b/>
        </w:rPr>
        <w:t xml:space="preserve">Vi Diệu Pháp</w:t>
      </w:r>
      <w:r>
        <w:t xml:space="preserve"> </w:t>
      </w:r>
      <w:r>
        <w:t xml:space="preserve">(</w:t>
      </w:r>
      <w:r>
        <w:rPr>
          <w:bCs/>
          <w:b/>
        </w:rPr>
        <w:t xml:space="preserve">tā</w:t>
      </w:r>
      <w:r>
        <w:t xml:space="preserve"> </w:t>
      </w:r>
      <w:r>
        <w:t xml:space="preserve">- thọ trì), thường xuyên đọc tụng thuyết giảng và truyền dạy (</w:t>
      </w:r>
      <w:r>
        <w:rPr>
          <w:bCs/>
          <w:b/>
        </w:rPr>
        <w:t xml:space="preserve">vacasā paricita</w:t>
      </w:r>
      <w:r>
        <w:t xml:space="preserve"> </w:t>
      </w:r>
      <w:r>
        <w:t xml:space="preserve">- đọc tụng thuần thục), và luôn luôn tư duy quán chiếu thấu đáo trong tâm (</w:t>
      </w:r>
      <w:r>
        <w:rPr>
          <w:bCs/>
          <w:b/>
        </w:rPr>
        <w:t xml:space="preserve">manasānupekkhita</w:t>
      </w:r>
      <w:r>
        <w:t xml:space="preserve">), thì làm sao lại không thể (</w:t>
      </w:r>
      <w:r>
        <w:rPr>
          <w:bCs/>
          <w:b/>
        </w:rPr>
        <w:t xml:space="preserve">diṭṭhiyā suppaṭividdhā</w:t>
      </w:r>
      <w:r>
        <w:t xml:space="preserve">) thấu đạt sự sanh diệt (tuệ giác) và chứng đắc quả vị Thánh nhân cho được?</w:t>
      </w:r>
    </w:p>
    <w:p>
      <w:pPr>
        <w:pStyle w:val="BodyText"/>
      </w:pPr>
      <w:r>
        <w:t xml:space="preserve">(Trong Phẩm Có Kệ - Tương Ưng Bộ Kinh), vị tỷ-kheo trẻ Sāyaka cũng đã đắc quả trong khi đang đọc tụng kinh điển...</w:t>
      </w:r>
    </w:p>
    <w:p>
      <w:r>
        <w:pict>
          <v:rect style="width:0;height:1.5pt" o:hralign="center" o:hrstd="t" o:hr="t"/>
        </w:pict>
      </w:r>
    </w:p>
    <w:bookmarkEnd w:id="193"/>
    <w:bookmarkStart w:id="195" w:name="page-694"/>
    <w:p>
      <w:pPr>
        <w:pStyle w:val="Heading2"/>
      </w:pPr>
      <w:r>
        <w:t xml:space="preserve">PAGE 694</w:t>
      </w:r>
    </w:p>
    <w:bookmarkStart w:id="194" w:name="X7d5d71b2cb1fd9af336542ec0ba24b9f81cb51b"/>
    <w:p>
      <w:pPr>
        <w:pStyle w:val="Heading3"/>
      </w:pPr>
      <w:r>
        <w:t xml:space="preserve">Giấc mơ và tâm nguyện cúng dường bảo tháp Mahā Ceti</w:t>
      </w:r>
    </w:p>
    <w:p>
      <w:pPr>
        <w:pStyle w:val="FirstParagraph"/>
      </w:pPr>
      <w:r>
        <w:t xml:space="preserve">Trong khoảng thời gian sau chiến tranh, vào một đêm nọ, Ngài Thiền sư đã nằm mộng thấy mình "từ hư không bay đến đảo quốc Sri Lanka để đảnh lễ bảo tháp Mahā Ceti, sau đó đã dọn dẹp vệ sinh và trùng tu ngôi bảo tháp vĩ đại ấy để làm công tác hoằng pháp."</w:t>
      </w:r>
    </w:p>
    <w:p>
      <w:pPr>
        <w:pStyle w:val="BodyText"/>
      </w:pPr>
      <w:r>
        <w:t xml:space="preserve">Không lâu sau, Ngài nhận được lá thư thỉnh cầu từ các thành viên Ban quản trị Mahā Bodhi tại Sri Lanka. Nội dung thư là nhờ Ngài thuyết giảng và kêu gọi hàng đệ tử thí chủ giàu có cùng phát tâm cúng dường viên kim cương (ṣain phū to: - bửu đỉnh) để đặt lên đỉnh tháp. Nhờ đó, một viên kim cương bảo ngọc vô giá đã được dâng cúng và tôn trí lên bảo tháp.</w:t>
      </w:r>
    </w:p>
    <w:p>
      <w:pPr>
        <w:pStyle w:val="BodyText"/>
      </w:pPr>
      <w:r>
        <w:t xml:space="preserve">Vào năm 1307 (P.E), Ngài cũng đã vận động các hàng đệ tử thí chủ ở Nyaung Lay Pin, Amarapura, Mandalay và đặc biệt là Mogok để thực hiện đại lễ cúng dường bửu đỉnh kim cương lên bảo tháp Botahtaung tại Yangon. Kể từ thời điểm đó, người ta tin rằng Ngài đã đạt đến đỉnh cao của năng lực hoằng pháp, hoàn thiện trọn vẹn các phẩm hạnh đúng như giấc mơ đã thấy.</w:t>
      </w:r>
    </w:p>
    <w:p>
      <w:pPr>
        <w:pStyle w:val="BodyText"/>
      </w:pPr>
      <w:r>
        <w:t xml:space="preserve">Từ năm 1314 (P.E), khi Ngài Thiền sư từ Mogok trở về Amarapura, Ngài đã tạm dừng các công tác nuôi dưỡng tăng chúng và dạy học Pháp học (Pariyatti) để tập trung hoàn toàn vào việc thuyết giảng và hướng dẫn hành thiền, nhằm phát triển Pháp hành (Paṭipatti).</w:t>
      </w:r>
    </w:p>
    <w:p>
      <w:pPr>
        <w:pStyle w:val="BodyText"/>
      </w:pPr>
      <w:r>
        <w:t xml:space="preserve">Ngài đã khai mở một đạo tràng lớn mang tên "Thiền viện Mingalar Maggin" (Maṅgalā Maggaṅ Yeikthā). Hàng thí chủ đã cùng nhau thi đua xây dựng các am thất, tự viện cho các hành giả đến tu tập. Số lượng hành giả từ khắp nơi đổ về vô cùng đông đảo. Trong mỗi buổi thuyết pháp, xe cộ lớn nhỏ nối đuôi nhau, thính chúng vây quanh đông nghịt khiến cho khung cảnh hàng ngày nơi đây nhộn nhịp hân hoan không khác gì những ngày đại lễ Phật giáo.</w:t>
      </w:r>
    </w:p>
    <w:bookmarkEnd w:id="194"/>
    <w:bookmarkEnd w:id="195"/>
    <w:bookmarkStart w:id="197" w:name="page-695"/>
    <w:p>
      <w:pPr>
        <w:pStyle w:val="Heading2"/>
      </w:pPr>
      <w:r>
        <w:t xml:space="preserve">PAGE 695</w:t>
      </w:r>
    </w:p>
    <w:bookmarkStart w:id="196" w:name="X8eaa463dd9b750947d905b204fb7ff30f60c35a"/>
    <w:p>
      <w:pPr>
        <w:pStyle w:val="Heading3"/>
      </w:pPr>
      <w:r>
        <w:t xml:space="preserve">Hành giả không thể dối gạt về trình độ tu tiến</w:t>
      </w:r>
    </w:p>
    <w:p>
      <w:pPr>
        <w:pStyle w:val="FirstParagraph"/>
      </w:pPr>
      <w:r>
        <w:t xml:space="preserve">Vào năm 1316 (P.E), do sức khỏe đột ngột suy yếu, Ngài đã đến nghỉ tại một ngôi nhà trong khu vườn của ông U Chit Swe và bà Daw Ma Ma tại khu Shwe Lan, Mandalay để các bác sĩ điều trị. Khi sức khỏe dần hồi phục vào năm 1317 (P.E), Ngài bắt đầu thuyết pháp ngay tại địa điểm này. Hàng năm, từ tháng Nat-taw (tháng 9) đến tháng Ta-baung (tháng 12 Âm lịch Miến Điện), Ngài thuyết giảng hàng đêm. Thính chúng đến nghe đông đến mức không tưởng, buộc lòng phải có lực lượng cảnh sát túc trực để giữ gìn trật tự và điều tiết giao thông.</w:t>
      </w:r>
    </w:p>
    <w:p>
      <w:pPr>
        <w:pStyle w:val="BodyText"/>
      </w:pPr>
      <w:r>
        <w:t xml:space="preserve">Pháp thoại của Ngài vô cùng rõ ràng, đến mức ngay cả những người không biết chữ cũng có thể thấu hiểu. Khi hướng dẫn thiền (Kammaṭṭhāna), sau khi yêu cầu hành giả thực hành các đề mục căn bản như Niệm Phật, Tâm từ, Niệm sự chết, Ngài sẽ hướng dẫn Tứ Niệm Xứ, Niệm hơi thở tùy theo căn cơ (Chariya) của mỗi người. Trong quá trình hướng dẫn hành thiền, thấy một số hành giả có thói quen báo cáo phóng đại hoặc dối gạt về kinh nghiệm tu tập, Ngài đã dạy cho một thí chủ rằng:</w:t>
      </w:r>
    </w:p>
    <w:p>
      <w:pPr>
        <w:pStyle w:val="BodyText"/>
      </w:pPr>
      <w:r>
        <w:t xml:space="preserve">"Một số thiện nam tín nữ nói chắc nịch rằng ta có Thiên nhãn thông (Dibba-cakkhu). Sự thật là, nhờ vào sức mạnh của định (Samādhi), người ta có cách để biết được một người đã hành thiền đến đâu và những trạng thái tâm lý nào đang khởi lên. (Ngài bắt đầu giải thích về bản chất của sáu giới - dhātu). Sắc Ý căn (</w:t>
      </w:r>
      <w:r>
        <w:rPr>
          <w:bCs/>
          <w:b/>
        </w:rPr>
        <w:t xml:space="preserve">Hadaya-vatthu</w:t>
      </w:r>
      <w:r>
        <w:t xml:space="preserve">) nương tựa vào máu trong sắc thân (tâm tạng), và sắc</w:t>
      </w:r>
      <w:r>
        <w:t xml:space="preserve"> </w:t>
      </w:r>
      <w:r>
        <w:rPr>
          <w:bCs/>
          <w:b/>
        </w:rPr>
        <w:t xml:space="preserve">Hadaya-vatthu</w:t>
      </w:r>
      <w:r>
        <w:t xml:space="preserve"> </w:t>
      </w:r>
      <w:r>
        <w:t xml:space="preserve">này chính là trú xứ của Ý thức giới (</w:t>
      </w:r>
      <w:r>
        <w:rPr>
          <w:bCs/>
          <w:b/>
        </w:rPr>
        <w:t xml:space="preserve">Manoviññāṇa-dhātu</w:t>
      </w:r>
      <w:r>
        <w:t xml:space="preserve">), của tâm và các tâm sở.</w:t>
      </w:r>
    </w:p>
    <w:p>
      <w:pPr>
        <w:pStyle w:val="BodyText"/>
      </w:pPr>
      <w:r>
        <w:t xml:space="preserve">Khi hành thiền đạt được định tâm tốt, máu trong tâm tạng sẽ trở nên trong suốt và sáng rạng tùy theo cấp độ tu tập. Sắc diện của người đó cũng sẽ thay đổi. Giữa những người cùng thực hành thiền với nhau, chỉ cần nhìn sơ qua là có thể thấy được hào quang phát ra từ thân thể của người kia. Vào ban đêm, hào quang này lại càng hiển lộ rõ rệt hơn. Dù các con có làm gì ở thế gian đi nữa, về phía các bậc xuất gia (Tu sĩ), các ngài đều biết hết cả."</w:t>
      </w:r>
    </w:p>
    <w:p>
      <w:pPr>
        <w:pStyle w:val="BodyText"/>
      </w:pPr>
      <w:r>
        <w:t xml:space="preserve">Ngài đã thuyết giảng phương pháp này dựa trên bản chất của các yếu tố vi diệu pháp (Abhidhamma). Tuy nhiên, Ngài có thể nhìn thấu rõ đến mức độ nào thì không ai có thể khẳng định chắc chắn được.</w:t>
      </w:r>
    </w:p>
    <w:p>
      <w:pPr>
        <w:pStyle w:val="BodyText"/>
      </w:pPr>
      <w:r>
        <w:t xml:space="preserve">Vào tháng Tagu năm 1322 (P.E), Ngài bị mắc chứng bệnh tiểu đường làm ảnh hưởng đến huyết mạch, khiến gương mặt bị lệch nhẹ một thời gian. Tuy vậy, Ngài vẫn duy trì sức khỏe bằng cách đi kinh hành đều đặn, uống thuốc giải độc phát tán mỗi khi cảm thấy khó chịu trong người. Vào ban đêm, Ngài hầu như không nằm ngủ mà luôn ở trong tư thế tọa thiền. Chính điểm này đã phần nào hé lộ về "Pháp chứng đạt" (Paṭivedha) của Ngài. Thính chúng tại các điểm thuyết pháp của Ngài vẫn luôn vô cùng đông đảo. Tiếng trống Pháp của Ngài càng vang xa thì âm thanh lại càng dõng dạc thanh tao.</w:t>
      </w:r>
    </w:p>
    <w:bookmarkEnd w:id="196"/>
    <w:bookmarkEnd w:id="197"/>
    <w:bookmarkStart w:id="199" w:name="page-696"/>
    <w:p>
      <w:pPr>
        <w:pStyle w:val="Heading2"/>
      </w:pPr>
      <w:r>
        <w:t xml:space="preserve">PAGE 696</w:t>
      </w:r>
    </w:p>
    <w:bookmarkStart w:id="198" w:name="rồng-rắn-lạ-thường"/>
    <w:p>
      <w:pPr>
        <w:pStyle w:val="Heading3"/>
      </w:pPr>
      <w:r>
        <w:t xml:space="preserve">Rồng rắn lạ thường</w:t>
      </w:r>
    </w:p>
    <w:p>
      <w:pPr>
        <w:pStyle w:val="FirstParagraph"/>
      </w:pPr>
      <w:r>
        <w:t xml:space="preserve">Vào ngày mồng 7 tháng Waxing của tháng Waso năm 1324 (8-7-1962), Ngài đã vinh dự được nhận danh hiệu cao quý "Aggamahāpaṇḍita" (Bậc Đại Hiền Triết Cao Thượng) tại giảng đường Pharyin Dharma thuộc Thiền viện Sāsanā. Khi Ngài khởi hành đi Yangon để nhận danh hiệu này, hàng đệ tử thí chủ tại Nyaung Lay Pin đã ra tận nơi đón rước và thỉnh nguyện Ngài hãy ghé lại thuyết giảng như ngày xưa.</w:t>
      </w:r>
    </w:p>
    <w:p>
      <w:pPr>
        <w:pStyle w:val="BodyText"/>
      </w:pPr>
      <w:r>
        <w:t xml:space="preserve">Ngài đã giáo giới rằng: "Nếu danh sắc (nāma-rūpa) của ta chưa tan rã và các duyên hội đủ, ta sẽ đến ban phước báu ấy. Hãy tinh tấn thực hành để sớm đạt đến sự giác ngộ, vì cái thân này đang lao nhanh về phía cái chết rồi."</w:t>
      </w:r>
    </w:p>
    <w:p>
      <w:pPr>
        <w:pStyle w:val="BodyText"/>
      </w:pPr>
      <w:r>
        <w:t xml:space="preserve">Dọc theo tuyến đường sắt, tại các thị trấn, dù không thông báo trước nhưng mọi người đều tề tựu đông đảo để chờ đón và đệ lễ Ngài, khiến các đệ tử đi cùng không khỏi kinh ngạc.</w:t>
      </w:r>
    </w:p>
    <w:p>
      <w:pPr>
        <w:pStyle w:val="BodyText"/>
      </w:pPr>
      <w:r>
        <w:t xml:space="preserve">Trong thời gian lưu lại Yangon, Ngài vẫn tiếp tục thuyết giảng ban phát giáo pháp như trước đây. Ông U Than Dine và ông U Tun Yin là những người tận tâm hỗ trợ nhiều nhất. Nhờ có những vị này mà giáo pháp của Ngài mới được lan tỏa rộng rãi.</w:t>
      </w:r>
    </w:p>
    <w:p>
      <w:pPr>
        <w:pStyle w:val="BodyText"/>
      </w:pPr>
      <w:r>
        <w:t xml:space="preserve">Ngài Thiền sư duy trì việc đi bộ đều đặn. Ngay cả khi đang đi, Ngài cũng không lãng phí thời gian mà luôn tranh thủ nhắc nhở, thuyết giáo cho những người thân cận.</w:t>
      </w:r>
    </w:p>
    <w:p>
      <w:pPr>
        <w:pStyle w:val="BodyText"/>
      </w:pPr>
      <w:r>
        <w:t xml:space="preserve">Một ngày nọ, khi đi bộ cùng ông Myan-အောင် U Tin và ông U Mya ở Hinthada, Ngài đã cảnh báo ông U Mya rằng:</w:t>
      </w:r>
    </w:p>
    <w:p>
      <w:pPr>
        <w:pStyle w:val="BodyText"/>
      </w:pPr>
      <w:r>
        <w:t xml:space="preserve">"Hãy nỗ lực vượt qua các thọ (vedanā), cái chết sắp dẫn đầu con rồi đó, ta đang nói vào điều cốt yếu đấy." Tuy nhiên, trong mùa hạ năm đó, khi đi xe đến gần bảo tháp Pa-htoe-taw-gyi để đi kinh hành, Ngài đã nói với ông U Saw Maung đi cùng rằng:</w:t>
      </w:r>
    </w:p>
    <w:p>
      <w:pPr>
        <w:pStyle w:val="BodyText"/>
      </w:pPr>
      <w:r>
        <w:t xml:space="preserve">"Vừa từ Yangon trở về mới được một tháng, mà ông U Mya đã mất rồi." Trước đó, ông U Mya còn thưa rằng:</w:t>
      </w:r>
    </w:p>
    <w:p>
      <w:pPr>
        <w:pStyle w:val="BodyText"/>
      </w:pPr>
      <w:r>
        <w:t xml:space="preserve">"Người bị bệnh hen suyễn như con khó chết lắm." Những ẩn ý của các bậc thánh nhân, dù có ở gần bên cũng chưa chắc đã thấu hiểu được. Ngài đã nói thẳng thừng nhưng người ta vẫn không cảm nhận được. Hãy làm sao để mắt thấy, tai nghe được sự thật.</w:t>
      </w:r>
    </w:p>
    <w:p>
      <w:pPr>
        <w:pStyle w:val="BodyText"/>
      </w:pPr>
      <w:r>
        <w:t xml:space="preserve">Ngài đã bảo ông U Saw Maung khi đang đi bộ rằng: "Này Maung Saw Maung, hãy ghi nhớ thật kỹ lời của các bậc thiện tri thức. Các ngài chẳng bao giờ nói điều gì vô ích đâu. Các thí chủ ở Yangon đã đến gặp ta quá muộn màng." Khi ông U Saw Maung hỏi:</w:t>
      </w:r>
    </w:p>
    <w:p>
      <w:pPr>
        <w:pStyle w:val="BodyText"/>
      </w:pPr>
      <w:r>
        <w:t xml:space="preserve">"Sang năm Ngài có đi Yangon nữa không?" thì Ngài đáp:</w:t>
      </w:r>
    </w:p>
    <w:p>
      <w:pPr>
        <w:pStyle w:val="BodyText"/>
      </w:pPr>
      <w:r>
        <w:t xml:space="preserve">"Điều đó thì hãy để cái thân xác này của ta trả lời."</w:t>
      </w:r>
    </w:p>
    <w:p>
      <w:pPr>
        <w:pStyle w:val="BodyText"/>
      </w:pPr>
      <w:r>
        <w:t xml:space="preserve">Vào đầu tháng Taw-tha-lin năm đó, Ngài nói với người em họ là ông U Ba Toke rằng đoạn đường Zay-gaung gần thiền viện đang hơi bị hư hỏng...</w:t>
      </w:r>
    </w:p>
    <w:p>
      <w:r>
        <w:pict>
          <v:rect style="width:0;height:1.5pt" o:hralign="center" o:hrstd="t" o:hr="t"/>
        </w:pict>
      </w:r>
    </w:p>
    <w:bookmarkEnd w:id="198"/>
    <w:bookmarkEnd w:id="199"/>
    <w:bookmarkEnd w:id="200"/>
    <w:bookmarkStart w:id="231" w:name="Xbdbd37731e186e7221f815104582c5946127d70"/>
    <w:p>
      <w:pPr>
        <w:pStyle w:val="Heading1"/>
      </w:pPr>
      <w:r>
        <w:t xml:space="preserve">ရဟန္တာနှင့်ပုဂ္ဂိုလ်ထူးများ (BẬC ALAHAN VÀ NHỮNG BẬC ĐẶC BIỆT)</w:t>
      </w:r>
    </w:p>
    <w:bookmarkStart w:id="202" w:name="trang-697"/>
    <w:p>
      <w:pPr>
        <w:pStyle w:val="Heading2"/>
      </w:pPr>
      <w:r>
        <w:t xml:space="preserve">TRANG 697</w:t>
      </w:r>
    </w:p>
    <w:p>
      <w:pPr>
        <w:pStyle w:val="FirstParagraph"/>
      </w:pPr>
      <w:r>
        <w:t xml:space="preserve">“Này Maung Ba Tote, ta muốn thấy con đường này được tu sửa thật tốt đẹp thêm lần nữa trước khi đi, hãy mau chóng chú tâm sửa sang đi.” Sư trưởng thường dạy những lời lạ lùng như thế.</w:t>
      </w:r>
    </w:p>
    <w:p>
      <w:pPr>
        <w:pStyle w:val="BodyText"/>
      </w:pPr>
      <w:r>
        <w:t xml:space="preserve">Một đêm nọ, trong khi năm người đệ tử đang hộ độ lễ bái:</w:t>
      </w:r>
    </w:p>
    <w:p>
      <w:pPr>
        <w:pStyle w:val="BodyText"/>
      </w:pPr>
      <w:r>
        <w:t xml:space="preserve">“Này Maung Hla Bu, có một con rắn trong phòng của ta, con hãy bắt nó rồi đem thả ở nơi an toàn.” Khi nghe lời Sư dạy, họ tìm khắp cửa phòng nhưng chẳng thấy đâu. Lúc bấy giờ, vị Sư trưởng lại dạy:</w:t>
      </w:r>
    </w:p>
    <w:p>
      <w:pPr>
        <w:pStyle w:val="BodyText"/>
      </w:pPr>
      <w:r>
        <w:t xml:space="preserve">“Con không thấy con rắn này sao? Nó ở ngay cái vòng tay nắm cửa đó.” Cả năm người đệ tử đang hộ độ đều không ai nhìn thấy con rắn ấy cả.</w:t>
      </w:r>
    </w:p>
    <w:p>
      <w:pPr>
        <w:pStyle w:val="BodyText"/>
      </w:pPr>
      <w:r>
        <w:t xml:space="preserve">Đến khi ông U Hla Bu đến nhìn sát vào vòng tay nắm cửa thì mới thấy con rắn đang phồng mang. Thấy toàn thân nó đỏ rực, ngay cả ông U Hla Bu (người vốn giỏi về thuốc thang trị độc) cũng phải giật mình kinh hãi. Đó chính là loài rắn thần (Hgwe Pyada), một loài cực kỳ quý hiếm và có nọc độc khủng khiếp. Ông U Hla Bu phải bắt nó bỏ vào một chiếc hũ rồi mới đem đi thả.</w:t>
      </w:r>
    </w:p>
    <w:p>
      <w:pPr>
        <w:pStyle w:val="BodyText"/>
      </w:pPr>
      <w:r>
        <w:t xml:space="preserve">Về sau ngẫm lại, cánh cửa vốn rất trơn láng, họ không thể hiểu nổi bằng cách nào mà con rắn có thể leo lên được. Thực chất, con rắn đó chính là một vị Long vương. Có lẽ vua Rồng đã thay mặt Ma vương đến để thỉnh mời Ngài (về cõi trời).</w:t>
      </w:r>
    </w:p>
    <w:bookmarkStart w:id="201" w:name="Xf2641fb9e66fe172594fe58d2efd477bf463cc6"/>
    <w:p>
      <w:pPr>
        <w:pStyle w:val="Heading3"/>
      </w:pPr>
      <w:r>
        <w:t xml:space="preserve">Thuyết pháp về việc thoát khỏi nghi thức cúng dường người chết (Pháp Tháp-bát-tuất-lộ)</w:t>
      </w:r>
    </w:p>
    <w:p>
      <w:pPr>
        <w:pStyle w:val="FirstParagraph"/>
      </w:pPr>
      <w:r>
        <w:t xml:space="preserve">Cũng trong tháng Tawthalin, Ngài gọi người hộ độ thân cận là ông U Kyaw Thein (người viết tiểu sử này) và bảo:</w:t>
      </w:r>
    </w:p>
    <w:p>
      <w:pPr>
        <w:pStyle w:val="BodyText"/>
      </w:pPr>
      <w:r>
        <w:t xml:space="preserve">“Này Maung Kyaw Thein, con có việc gì thì cứ đến đây ở lại.” Ngài ra lệnh cho ông phải đốc thúc hoàn thành sớm các công trình đang xây dựng trong chùa. Ngài đi kiểm tra một vòng quanh chùa, điều mà trước đây Ngài chưa từng làm.</w:t>
      </w:r>
    </w:p>
    <w:p>
      <w:pPr>
        <w:pStyle w:val="BodyText"/>
      </w:pPr>
      <w:r>
        <w:t xml:space="preserve">“Ta muốn thấy tất cả những công trình này được hoàn thiện và sắp đặt ngăn nắp trước khi ta đi,” Ngài dạy như thế nên mọi người đều ra sức làm việc. Lúc ấy, Sư trưởng vẫn còn rất khỏe mạnh, hồng hào. Mọi người cứ ngỡ Ngài sắp đi Yangon.</w:t>
      </w:r>
    </w:p>
    <w:p>
      <w:pPr>
        <w:pStyle w:val="BodyText"/>
      </w:pPr>
      <w:r>
        <w:t xml:space="preserve">Vào ngày rằm tháng Thadingyut, khi thuyết pháp Ngài dạy rằng: “Hãy ghi nhớ rằng, khi tháng Thadingyut qua đi cũng chính là lúc cái chết đang cận kề.”</w:t>
      </w:r>
    </w:p>
    <w:p>
      <w:pPr>
        <w:pStyle w:val="BodyText"/>
      </w:pPr>
      <w:r>
        <w:t xml:space="preserve">“Với những người đã thấu đạt chân lý (Saccā), liệu có còn cần đến nghi thức cúng dường thực phẩm sau khi chết (Soon-thut) nữa không? Hãy tự làm cho mình thấu hiểu; nếu đã hiểu rồi thì hãy dặn dò người nhà rằng: ‘Khi tôi chết, đừng có làm lễ cúng dường thực phẩm cho người chết nữa. Đừng để đến lúc chết rồi mới phải chịu hổ thẹn’.” Ngài chỉ ra sự đáng sợ của cái chết và gọi đó là “Pháp hãy nhớ để thoát khỏi nghi thức cúng dường người chết”.</w:t>
      </w:r>
    </w:p>
    <w:bookmarkEnd w:id="201"/>
    <w:bookmarkEnd w:id="202"/>
    <w:bookmarkStart w:id="205" w:name="trang-698"/>
    <w:p>
      <w:pPr>
        <w:pStyle w:val="Heading2"/>
      </w:pPr>
      <w:r>
        <w:t xml:space="preserve">TRANG 698</w:t>
      </w:r>
    </w:p>
    <w:bookmarkStart w:id="203" w:name="dhammācariya-u-htay-hlaing"/>
    <w:p>
      <w:pPr>
        <w:pStyle w:val="Heading4"/>
      </w:pPr>
      <w:r>
        <w:t xml:space="preserve">Dhammācariya U Htay Hlaing</w:t>
      </w:r>
    </w:p>
    <w:p>
      <w:pPr>
        <w:pStyle w:val="FirstParagraph"/>
      </w:pPr>
      <w:r>
        <w:t xml:space="preserve">“Giả sử như không thể tránh khỏi việc phải đặt xác chết (asubha) này trên ngôi chùa này, thì từ cái xác này sẽ còn gì thoát ra nữa? Chỉ có đại tiện thoát ra, tiểu tiện thoát ra. Cử động cũng là bất tịnh (asubha), ngồi yên cũng là bất tịnh. Khổ đế (Dukkha Sacca) đã hiển lộ chưa?” Ngài đã thuyết như vậy trong bài pháp ngày rằm. (Ý Ngài muốn dặn rằng: “Khi ta chết, đừng làm lễ cúng dường người chết, cũng đừng để lâu ngày.”)</w:t>
      </w:r>
    </w:p>
    <w:p>
      <w:pPr>
        <w:pStyle w:val="BodyText"/>
      </w:pPr>
      <w:r>
        <w:t xml:space="preserve">Vị Sư trưởng vẫn thuyết pháp một cách đầy nhiệt tâm. Vào ngày mùng 2 sau ngày rằm, Ngài dành ưu tiên đặc biệt để thuyết giảng cho các vị (cựu Bộ trưởng) gồm ông Myaungmya U Tin, U Aung Zan Wai và U Than Maung (biệt danh Kyar Pyan), Ngài dạy:</w:t>
      </w:r>
    </w:p>
    <w:p>
      <w:pPr>
        <w:pStyle w:val="BodyText"/>
      </w:pPr>
      <w:r>
        <w:t xml:space="preserve">“Các vị cũng đã già rồi, Bần tăng cũng đã già rồi. Sau này, Giáo pháp (Sāsana) này sẽ không còn nữa, sẽ mất đi. Nếu hỏi tại sao nó biến mất, thì vì đã đến lúc nó phải mất vậy. Chuyến tàu đã sắp khởi hành rồi. Chỉ còn kịp lúc để bám theo thôi.” (Cụm từ “Giáo pháp này” ở đây là Ngài đang ẩn dụ nói về chính bản thân mình).</w:t>
      </w:r>
    </w:p>
    <w:p>
      <w:pPr>
        <w:pStyle w:val="BodyText"/>
      </w:pPr>
      <w:r>
        <w:t xml:space="preserve">Đến ngày mùng 4 là lễ xuất gia và dâng y Kaṭhina, nên từ ngày mùng 3, Ngài đã làm lễ hồi hướng và thuyết pháp rất tận lực. Đêm hôm đó, Ngài bảo những người hộ độ:</w:t>
      </w:r>
    </w:p>
    <w:p>
      <w:pPr>
        <w:pStyle w:val="BodyText"/>
      </w:pPr>
      <w:r>
        <w:t xml:space="preserve">“Ngày mai hễ có việc gì ở nhà cũng đừng có ai vắng mặt tại chùa.” Khi nghe lời này, những người đệ tử thân cận như ông U Hla Bu càng thêm phần bối rối và lo âu.</w:t>
      </w:r>
    </w:p>
    <w:bookmarkEnd w:id="203"/>
    <w:bookmarkStart w:id="204" w:name="tiếng-nói-và-ánh-sáng-kỳ-lạ"/>
    <w:p>
      <w:pPr>
        <w:pStyle w:val="Heading3"/>
      </w:pPr>
      <w:r>
        <w:t xml:space="preserve">Tiếng nói và ánh sáng kỳ lạ</w:t>
      </w:r>
    </w:p>
    <w:p>
      <w:pPr>
        <w:pStyle w:val="FirstParagraph"/>
      </w:pPr>
      <w:r>
        <w:t xml:space="preserve">Nhóm ông U Hla Bu là những người ngủ ngay phía ngoài căn phòng nơi Sư trưởng nghỉ ngơi. Vào khoảng 12 giờ đêm ngày mùng 1 sau ngày rằm, họ nghe thấy tiếng Sư trưởng đang trò chuyện với ai đó nhưng nghe không rõ lời. Trong lúc đang lắng tai nghe, họ vô cùng kinh ngạc khi thấy những luồng ánh sáng rực rỡ phát ra từ trong phòng của Ngài. Vì vậy, ông U Hla Bu dặn những người hộ độ đêm sau phải chú tâm canh trực và đừng ngủ quên. Vào khoảng 12 giờ đêm hôm sau, họ lại nghe thấy tiếng trò chuyện và nhìn thấy ánh sáng rực rỡ y như đêm trước.</w:t>
      </w:r>
    </w:p>
    <w:p>
      <w:pPr>
        <w:pStyle w:val="BodyText"/>
      </w:pPr>
      <w:r>
        <w:t xml:space="preserve">“Bạch Thầy, Thầy đang trò chuyện với ai vậy ạ? Lúc nãy chúng con còn thấy cả ánh sáng rực rỡ nữa,” họ bạch hỏi.</w:t>
      </w:r>
    </w:p>
    <w:p>
      <w:pPr>
        <w:pStyle w:val="BodyText"/>
      </w:pPr>
      <w:r>
        <w:t xml:space="preserve">Sư trưởng chỉ dạy: “Này Hla Bu, con biết rồi mà.” Khi họ nhìn vào phòng, vẫn thấy Sư trưởng đang ngồi thiền như thường lệ. Nhóm của ông U Hla Bu ai nấy đều vô cùng hoang mang, không thể lý giải nổi.</w:t>
      </w:r>
    </w:p>
    <w:p>
      <w:pPr>
        <w:pStyle w:val="BodyText"/>
      </w:pPr>
      <w:r>
        <w:t xml:space="preserve">Vào ngày mùng 4, ông U Chit Hla và phu nhân từ thành phố Mogok đã đến dự lễ xuất gia và dâng y Kaṭhina, khiến các nhà nghỉ (zayat) trong khuôn viên chùa đều chật kín khách. Đêm ngày mùng 3, các vị khách cùng một số người dân trong thành phố cũng nhìn thấy một quả cầu lửa lớn...</w:t>
      </w:r>
    </w:p>
    <w:bookmarkEnd w:id="204"/>
    <w:bookmarkEnd w:id="205"/>
    <w:bookmarkStart w:id="207" w:name="trang-699"/>
    <w:p>
      <w:pPr>
        <w:pStyle w:val="Heading2"/>
      </w:pPr>
      <w:r>
        <w:t xml:space="preserve">TRANG 699</w:t>
      </w:r>
    </w:p>
    <w:p>
      <w:pPr>
        <w:pStyle w:val="FirstParagraph"/>
      </w:pPr>
      <w:r>
        <w:t xml:space="preserve">...rơi xuống ngôi chùa của Ngài, rồi ngay sau đó một luồng ánh sáng rực rỡ lại vụt bay lên. Ông U Hla Bu lại bạch hỏi Sư trưởng lần nữa, nhưng Ngài chỉ đáp:</w:t>
      </w:r>
    </w:p>
    <w:p>
      <w:pPr>
        <w:pStyle w:val="BodyText"/>
      </w:pPr>
      <w:r>
        <w:t xml:space="preserve">“Này Hla Bu, con đã biết rõ rồi mà còn hỏi đi hỏi lại mãi. Thời gian không còn bao nhiêu nữa đâu.” Dù trong lòng vẫn còn nhiều thắc mắc nhưng ông U Hla Bu không dám hỏi thêm, đành lủi thủi đi ra khỏi phòng.</w:t>
      </w:r>
    </w:p>
    <w:p>
      <w:pPr>
        <w:pStyle w:val="BodyText"/>
      </w:pPr>
      <w:r>
        <w:t xml:space="preserve">Sư trưởng sắp xả bỏ thân xác này rồi. Dường như chư Thiên và Phạm thiên cũng đang vân tập về để đảnh lễ và nghe pháp lần cuối.</w:t>
      </w:r>
    </w:p>
    <w:bookmarkStart w:id="206" w:name="ngày-cuối-cùng-của-vị-sư-trưởng"/>
    <w:p>
      <w:pPr>
        <w:pStyle w:val="Heading3"/>
      </w:pPr>
      <w:r>
        <w:t xml:space="preserve">Ngày cuối cùng của vị Sư trưởng</w:t>
      </w:r>
    </w:p>
    <w:p>
      <w:pPr>
        <w:pStyle w:val="FirstParagraph"/>
      </w:pPr>
      <w:r>
        <w:t xml:space="preserve">Đây chính là ngày cuối cùng của Ngài. Thứ Tư, ngày mùng 4 sau ngày rằm tháng Thadingyut năm 1324 (Miến lịch).</w:t>
      </w:r>
    </w:p>
    <w:p>
      <w:pPr>
        <w:pStyle w:val="BodyText"/>
      </w:pPr>
      <w:r>
        <w:t xml:space="preserve">Vì có lễ xuất gia và dâng y Kaṭhina nên hôm nay là ngày náo nhiệt nhất tại tu viện Mangala với sự hiện diện của đông đảo chư Tăng và Phật tử. Mọi người đang tất bật nấu nướng, chuẩn bị cho buổi lễ. Sư trưởng đã làm lễ hồi hướng trước từ ngày hôm qua và đã thuyết pháp suốt một giờ đồng hồ.</w:t>
      </w:r>
    </w:p>
    <w:p>
      <w:pPr>
        <w:pStyle w:val="BodyText"/>
      </w:pPr>
      <w:r>
        <w:t xml:space="preserve">Lúc 5 giờ sáng, hai nữ thí chủ là Daw Tin Hla và Daw Kumara pha ngũ cốc (Quaker Oats) đem vào chùa dâng Ngài.</w:t>
      </w:r>
    </w:p>
    <w:p>
      <w:pPr>
        <w:pStyle w:val="BodyText"/>
      </w:pPr>
      <w:r>
        <w:t xml:space="preserve">“Này Tin Hla, hãy sửa soạn giường chiếu cho ta,” Ngài sai bảo vào một thời điểm lạ lùng chưa từng thấy, khiến cô thí chủ vô cùng kinh ngạc. Cô chỉ nghĩ rằng vì đông người ồn ào và mệt mỏi nên Ngài muốn nghỉ ngơi.</w:t>
      </w:r>
    </w:p>
    <w:p>
      <w:pPr>
        <w:pStyle w:val="BodyText"/>
      </w:pPr>
      <w:r>
        <w:t xml:space="preserve">“Tin Hla, các con còn trẻ, các con đang phải bơi lội giữa đại dương bao la không thấy bờ. Hãy nỗ lực để có thể chịu đựng được những biến động của cuộc đời (Loka-dhamma). Trong khi đang trôi dạt, nếu may mắn gặp được cái cây bên bờ, các con sẽ bám chặt vào đó để nương tựa, nhưng nếu cái cây đó là một cây đại thụ già cỗi đã bị sóng đánh bật gốc thì nó sẽ đổ ập xuống đè lên các con thôi.” Sau khi dạy như thế, Ngài bảo cô gọi chồng cô là ông U Kyaw Thein, người hộ độ thân cận, đến gặp Ngài.</w:t>
      </w:r>
    </w:p>
    <w:p>
      <w:pPr>
        <w:pStyle w:val="BodyText"/>
      </w:pPr>
      <w:r>
        <w:t xml:space="preserve">Khi người hộ độ nhỏ đến nơi...</w:t>
      </w:r>
    </w:p>
    <w:p>
      <w:pPr>
        <w:pStyle w:val="BodyText"/>
      </w:pPr>
      <w:r>
        <w:t xml:space="preserve">“Ái chà... về chuyện chi dùng, ăn uống thì ai nấy cũng đều có đủ theo phước phần của mình rồi, vậy là đủ rồi. Các con tìm kiếm tiền tài thực chất là tìm cái để phung phí mà thôi. Đừng có luyến ái vào tài sản vật chất của mình, hãy dùng trí tuệ mà từ bỏ, sóng gió cuộc đời sẽ ập đến đấy. Dù ta không còn ở đây, nhưng vẫn còn những băng đĩa ghi âm bài pháp của ta. Hãy nỗ lực mà lắng nghe.” Ngài dạy những lời tuy khó hiểu nhưng không ai dám hỏi lại. Diện mạo và giọng nói của Ngài vẫn bình thường như trước, khiến không ai nghĩ rằng có chuyện gì sắp xảy ra. Sau đó, ông trở về kể lại sự việc cho ông U Thar Saing (người hộ độ kỳ cựu đã theo hầu Ngài từ lâu)...</w:t>
      </w:r>
    </w:p>
    <w:p>
      <w:r>
        <w:pict>
          <v:rect style="width:0;height:1.5pt" o:hralign="center" o:hrstd="t" o:hr="t"/>
        </w:pict>
      </w:r>
    </w:p>
    <w:bookmarkEnd w:id="206"/>
    <w:bookmarkEnd w:id="207"/>
    <w:bookmarkStart w:id="208" w:name="trang-700"/>
    <w:p>
      <w:pPr>
        <w:pStyle w:val="Heading2"/>
      </w:pPr>
      <w:r>
        <w:t xml:space="preserve">TRANG 700</w:t>
      </w:r>
    </w:p>
    <w:p>
      <w:pPr>
        <w:pStyle w:val="FirstParagraph"/>
      </w:pPr>
      <w:r>
        <w:t xml:space="preserve">646</w:t>
      </w:r>
      <w:r>
        <w:br/>
      </w:r>
      <w:r>
        <w:t xml:space="preserve">Dhamma-cariya U Htay Hlaing</w:t>
      </w:r>
    </w:p>
    <w:p>
      <w:pPr>
        <w:pStyle w:val="BodyText"/>
      </w:pPr>
      <w:r>
        <w:t xml:space="preserve">Khi được bạch kể lại, Ngài chỉ đưa ra lời nhận xét: “Vậy là thiền sư sắp đi Yangon rồi đó.” Quả thực, Ngài sắp sửa khởi hành về cõi Yangon (về nơi an nghỉ cuối cùng).</w:t>
      </w:r>
    </w:p>
    <w:p>
      <w:pPr>
        <w:pStyle w:val="BodyText"/>
      </w:pPr>
      <w:r>
        <w:t xml:space="preserve">Sau khi thọ dụng món ngũ cốc (Quaker Oats), Ngài thay y và ngự đến dự lễ cúng dường vật phẩm Katina. Tại tu viện Maṅgalā, gia đình ông U Chit Hla và bà Daw Thaung từ Mogok đã chuẩn bị cúng dường ngọ trai cho hai trăm vị Tăng nhân dịp lễ xuất gia của con trai và lễ Katina, bắt đầu từ 6 giờ sáng. Ngài không thọ thực, mà chỉ ngồi im lặng bên cạnh các vị Đại Trưởng lão trong trạng thái định tĩnh hướng về Giáo Pháp.</w:t>
      </w:r>
    </w:p>
    <w:p>
      <w:pPr>
        <w:pStyle w:val="BodyText"/>
      </w:pPr>
      <w:r>
        <w:t xml:space="preserve">Sau khi chư Tăng thọ thực xong, đích thân Ngài đã đi đến từng vị Đại Trưởng lão để dâng cúng các lễ vật. Khi các vị Trưởng lão cao hạ chuẩn bị ra về, Ngài đã từ trên lầu bước xuống, dìu từng vị một ra tận xe với thái độ cung kính, hân hoan. Ngài cứ đi đi lại lại, niềm nở tiễn biệt từng vị cho đến khi tất cả đã rời đi.</w:t>
      </w:r>
    </w:p>
    <w:p>
      <w:pPr>
        <w:pStyle w:val="BodyText"/>
      </w:pPr>
      <w:r>
        <w:t xml:space="preserve">Khi buổi lễ kết thúc, Ngài gọi người đệ tử lớn là U Hla Bu rồi đi về phía hành thiền viện. Ngài phán: “Chà... cái thân ngũ uẩn này của ta giờ nặng nề quá rồi.” U Hla Bu không hiểu ý nghĩa thâm sâu của lời nói ấy nên đã thưa hỏi lại. Ngài chỉ mỉm cười và phán: “Con thật là đứa khờ khạo quá đi.”</w:t>
      </w:r>
    </w:p>
    <w:p>
      <w:pPr>
        <w:pStyle w:val="BodyText"/>
      </w:pPr>
      <w:r>
        <w:t xml:space="preserve">Sau đó, Ngài truyền bảo bà Daw Tin Hla đến dâng cà phê. Khi bà đến, vừa thọ dụng cà phê, Ngài vừa hỏi: “Này Tin Hla, dạo gần đây con có nằm mộng thấy điều gì lạ lùng không?” Bà bạch rằng: “Con thấy Ngài đang hành thiền bên cạnh một bảo tháp lớn trong thiền viện. Bỗng nhiên từ bảo tháp bốc lên một làn khói, rồi từ phần đai tròn, bảo tháp bắt đầu sụp đổ dần xuống. Dù bảo tháp đổ sập lên người Ngài, nhưng Ngài vẫn bình an vô sự, không hề hấn gì.”</w:t>
      </w:r>
    </w:p>
    <w:p>
      <w:pPr>
        <w:pStyle w:val="BodyText"/>
      </w:pPr>
      <w:r>
        <w:t xml:space="preserve">Ngài phán: “Hơ... giấc mộng của con thật là chuẩn xác.</w:t>
      </w:r>
      <w:r>
        <w:t xml:space="preserve"> </w:t>
      </w:r>
      <w:r>
        <w:rPr>
          <w:bCs/>
          <w:b/>
        </w:rPr>
        <w:t xml:space="preserve">Pubba-nimitta</w:t>
      </w:r>
      <w:r>
        <w:t xml:space="preserve"> </w:t>
      </w:r>
      <w:r>
        <w:t xml:space="preserve">(điềm báo trước) thường hiển hiện như vậy đó. Hãy nỗ lực hành thiền thật tinh tấn để có được sức chịu đựng giống như ta.” Nói đoạn, Ngài bảo: “Chờ ta một lát,” rồi đi vào trong phòng. Lát sau, Ngài trở ra, tay cầm bộ y vừa thay (gồm y nội, y vai trái và y tăng-già-lê (saṅghāṭi)).</w:t>
      </w:r>
    </w:p>
    <w:p>
      <w:pPr>
        <w:pStyle w:val="BodyText"/>
      </w:pPr>
      <w:r>
        <w:t xml:space="preserve">Ngài trao cho bà: “Đây, con hãy mang bộ y này về tăng xá, giữ gìn cẩn thận, đừng giặt giũ gì cả.” Bà Daw Tin Hla lòng đầy hoang mang, chẳng dám thưa hỏi điều gì, lẳng lặng nhận lấy bộ y mang về xá của mình.</w:t>
      </w:r>
    </w:p>
    <w:p>
      <w:pPr>
        <w:pStyle w:val="BodyText"/>
      </w:pPr>
      <w:r>
        <w:t xml:space="preserve">Vào lúc 11 giờ 30 phút ngày hôm đó, Ngài thọ dụng cà phê và súp. Ngài còn cho phép chụp ảnh lưu niệm lúc đang thọ thực cùng ba vị thiền sư khác. Ngài vẫn tiếp tục ban những lời giáo huấn. Những lời Ngài nói lúc bấy giờ đều khiến người nghe kinh ngạc, nên các thiện tín đã tha thiết xin được thỉnh bác sĩ đến. Ngài phán:</w:t>
      </w:r>
    </w:p>
    <w:bookmarkEnd w:id="208"/>
    <w:bookmarkStart w:id="210" w:name="trang-701"/>
    <w:p>
      <w:pPr>
        <w:pStyle w:val="Heading2"/>
      </w:pPr>
      <w:r>
        <w:t xml:space="preserve">TRANG 701</w:t>
      </w:r>
    </w:p>
    <w:p>
      <w:pPr>
        <w:pStyle w:val="FirstParagraph"/>
      </w:pPr>
      <w:r>
        <w:t xml:space="preserve">647</w:t>
      </w:r>
    </w:p>
    <w:p>
      <w:pPr>
        <w:pStyle w:val="BodyText"/>
      </w:pPr>
      <w:r>
        <w:t xml:space="preserve">“Không có gì đáng ngại đâu. Ngày hôm qua do hóng gió quạt nên hơi lạnh thấm vào người một chút thôi. Nếu muốn thỉnh bác sĩ thì hãy thỉnh vào lúc một giờ rưỡi.” Ngài vẫn điềm nhiên ban lời giáo huấn. Sắc diện và giọng nói của Ngài vẫn bình thường như bao ngày.</w:t>
      </w:r>
    </w:p>
    <w:p>
      <w:pPr>
        <w:pStyle w:val="BodyText"/>
      </w:pPr>
      <w:r>
        <w:t xml:space="preserve">“Gánh nặng thân xác này thật quá nặng nề. Nào... này U Than Maung, hãy giúp ta thụt tháo (đi vệ sinh) một chút.” Nói rồi, Ngài tự mình đi vào nhà vệ sinh.</w:t>
      </w:r>
    </w:p>
    <w:p>
      <w:pPr>
        <w:pStyle w:val="BodyText"/>
      </w:pPr>
      <w:r>
        <w:t xml:space="preserve">Chư Tăng và các hàng cư sĩ Phật tử đều tập trung đông đủ trên tịnh xá của Ngài. Bác sĩ Sony và bác sĩ Saw Mya Aung cũng đã đến nơi. Ngài phán: “Nào, nếu còn thuốc gì cần tiêm thì hãy tiêm nhanh lên. Thời gian không còn nhiều nữa đâu. Mà thuốc men của các ông cũng chẳng giúp gì được nữa rồi.” Lúc đó đã là một giờ trưa.</w:t>
      </w:r>
    </w:p>
    <w:p>
      <w:pPr>
        <w:pStyle w:val="BodyText"/>
      </w:pPr>
      <w:r>
        <w:t xml:space="preserve">Giữa lúc chư Tăng và Phật tử đang lo lắng, thành kính phủ phục chung quanh với gương mặt đau sầu, Ngài phán: “Này Maung Chit Swe, lần này thì không được nữa rồi. Này Tin Ngွေ lớn, mắt ta đã bắt đầu mờ dần. Nào, tất cả chư Tỳ-khưu và các thiện nam tín nữ, hãy quán chiếu để vượt qua những thọ khổ mà bất cứ ai có thân này cũng phải gánh chịu. Hãy nhìn tận mắt sự khổ bạt ngàn của gánh nặng thân xác (khandha-bhāra) ngay tại nơi đây. Đừng sống trong sự phóng dật và lơ là (appamāda).” Sau khi ban lời giáo huấn, Ngài tĩnh tọa, an trú tâm trong Pháp khoảng 15 phút.</w:t>
      </w:r>
    </w:p>
    <w:p>
      <w:pPr>
        <w:pStyle w:val="BodyText"/>
      </w:pPr>
      <w:r>
        <w:t xml:space="preserve">Vào lúc một giờ hai mươi phút, Ngài đã kết thúc lộ trình của thân xác (khandha-jāt), hơi thở hoàn toàn đình chỉ, Ngài đã an nhiên thị tịch.</w:t>
      </w:r>
    </w:p>
    <w:bookmarkStart w:id="209" w:name="X5fa1522b411b623e76cb2d0dbd9164a4e21f58f"/>
    <w:p>
      <w:pPr>
        <w:pStyle w:val="Heading3"/>
      </w:pPr>
      <w:r>
        <w:t xml:space="preserve">Những chuyện hy hữu về nhãn xá-lợi và xá-lợi tóc</w:t>
      </w:r>
    </w:p>
    <w:p>
      <w:pPr>
        <w:pStyle w:val="FirstParagraph"/>
      </w:pPr>
      <w:r>
        <w:t xml:space="preserve">Mặc dù Ngài đã báo trước về sự kiện này từ ba bốn tháng trước, nhưng vì thấy Ngài vẫn khỏe mạnh bình thường nên không ai nghĩ đến. Tất cả những người có mặt đều đành lòng chấp nhận trong nước mắt, đảnh lễ tiễn biệt Ngài. Tại thiền viện Maṅgalā, thay vì tiếng chuông trống thuyết pháp thường nhật, nay chỉ còn lại tiếng khóc thương vang vọng khắp nơi.</w:t>
      </w:r>
    </w:p>
    <w:p>
      <w:pPr>
        <w:pStyle w:val="BodyText"/>
      </w:pPr>
      <w:r>
        <w:t xml:space="preserve">Lễ tang được tổ chức trọng thể trong suốt bảy ngày, bắt đầu từ ngày 9 tháng Pyatho năm 1324 (Âm lịch Myanmar). Có lẽ hiếm có một tang lễ nào lại đông đảo và trang nghiêm đến thế.</w:t>
      </w:r>
    </w:p>
    <w:p>
      <w:pPr>
        <w:pStyle w:val="BodyText"/>
      </w:pPr>
      <w:r>
        <w:t xml:space="preserve">Trong kỳ lễ tang đó, tại rạp của ông U Kyaw Thein và bà Daw Tin Hla, người ta thấy vô số đàn ong bay đến đậu lại thành tổ giữa đám đông. Đó cũng chính là ngày đến lượt kim quan của Ngài được tôn trí tại rạp này. Chỉ trong vòng hai phút trước khi kim quan được di dời đến, đàn ong đã kết thành tổ xong xuôi. Đây là dấu hiệu tâm linh lớn lao lần thứ ba liên quan giữa Ngài và loài ong.</w:t>
      </w:r>
    </w:p>
    <w:p>
      <w:pPr>
        <w:pStyle w:val="BodyText"/>
      </w:pPr>
      <w:r>
        <w:t xml:space="preserve">Vào ngày rằm, khi thực hiện lễ trà tỳ (hỏa thiêu), có gần hai trăm ngàn người đến dự. Trong lúc hỏa thiêu trên bệ gạch được canh phòng cẩn mật, người ta đã nhìn thấy những viên xá-lợi (dhātu) hình tròn xuất hiện.</w:t>
      </w:r>
    </w:p>
    <w:bookmarkEnd w:id="209"/>
    <w:bookmarkEnd w:id="210"/>
    <w:bookmarkStart w:id="211" w:name="trang-702"/>
    <w:p>
      <w:pPr>
        <w:pStyle w:val="Heading2"/>
      </w:pPr>
      <w:r>
        <w:t xml:space="preserve">TRANG 702</w:t>
      </w:r>
    </w:p>
    <w:p>
      <w:pPr>
        <w:pStyle w:val="FirstParagraph"/>
      </w:pPr>
      <w:r>
        <w:t xml:space="preserve">648</w:t>
      </w:r>
      <w:r>
        <w:br/>
      </w:r>
      <w:r>
        <w:t xml:space="preserve">Dhamma-cariya U Htay Hlaing</w:t>
      </w:r>
    </w:p>
    <w:p>
      <w:pPr>
        <w:pStyle w:val="BodyText"/>
      </w:pPr>
      <w:r>
        <w:t xml:space="preserve">Một số viên xá-lợi kết lại thành chuỗi, bám chặt vào các phần xương lớn. Có những mảnh nửa là xương, nửa đã biến thành xá-lợi. Xá-lợi có hai màu: màu trắng đục như sữa và màu vàng rực rỡ.</w:t>
      </w:r>
    </w:p>
    <w:p>
      <w:pPr>
        <w:pStyle w:val="BodyText"/>
      </w:pPr>
      <w:r>
        <w:t xml:space="preserve">Khi các mảnh xương được các gia đình thỉnh về thờ tự tại nhà, người ta lại thấy chúng tiếp tục biến thành những viên xá-lợi tròn trịa. Tại nhà của ông U Thaung (chủ công ty thuốc lá Sin), người ta kể rằng từ mảnh xương đã hóa thành xá-lợi và còn tỏa ra những luồng hào quang rực rỡ.</w:t>
      </w:r>
    </w:p>
    <w:p>
      <w:pPr>
        <w:pStyle w:val="BodyText"/>
      </w:pPr>
      <w:r>
        <w:t xml:space="preserve">Những sợi tóc của Ngài được các đệ tử lưu giữ khi Ngài còn sinh thời, sau khi Ngài nhập Niết-bàn, chúng cũng tự động cuộn lại thành hình tròn như những viên xá-lợi. Một điều kỳ diệu khác là sau khi hỏa táng, đôi nhãn cầu của Ngài vẫn còn nguyên vẹn, không bị lửa thiêu rụi, gắn liền với các đốt xương tay. Những viên xá-lợi này đã được tôn trí bên trong ngôi tháp “Maṅgalā Dhātu Dhamma Cetī” được xây dựng giữa hồ nước tại thị镇 In. (Gần ngã tư đường xe lửa và đường lộ Ratana Gu).</w:t>
      </w:r>
    </w:p>
    <w:p>
      <w:pPr>
        <w:pStyle w:val="BodyText"/>
      </w:pPr>
      <w:r>
        <w:t xml:space="preserve">(Về việc các khớp xương liên kết với nhau, trong chú giải</w:t>
      </w:r>
      <w:r>
        <w:t xml:space="preserve"> </w:t>
      </w:r>
      <w:r>
        <w:rPr>
          <w:bCs/>
          <w:b/>
        </w:rPr>
        <w:t xml:space="preserve">Mahāparinibbāna Sutta</w:t>
      </w:r>
      <w:r>
        <w:t xml:space="preserve">, phần giải thích từ</w:t>
      </w:r>
      <w:r>
        <w:t xml:space="preserve"> </w:t>
      </w:r>
      <w:r>
        <w:rPr>
          <w:bCs/>
          <w:b/>
        </w:rPr>
        <w:t xml:space="preserve">Nāgāpalokita</w:t>
      </w:r>
      <w:r>
        <w:t xml:space="preserve"> </w:t>
      </w:r>
      <w:r>
        <w:t xml:space="preserve">(trang 145) có nêu rõ: “Ở người bình thường thì các khớp xương rời nhau (hoặc đối đầu), ở bậc Độc Giác Phật thì các khớp xương móc vào nhau (như xích), còn ở bậc Chánh Đẳng Giác thì các khớp xương liên kết thành vòng (như khoen vòng).”)</w:t>
      </w:r>
    </w:p>
    <w:p>
      <w:pPr>
        <w:pStyle w:val="BodyText"/>
      </w:pPr>
      <w:r>
        <w:t xml:space="preserve">Chính từ lúc đó, chư Tăng và Phật tử càng thêm thâm tín sâu sắc rằng Ngài quả thật là một bậc Thánh tăng, một bảo vật xuất thế (lokuttara) quý giá. Họ đã cùng nhau dâng cúng đủ loại trân bảo thế gian để trang nghiêm nơi thờ tự, nhưng dẫu có tán dương bao nhiêu cũng không xiết, dẫu có tưởng nhớ công đức bao nhiêu cũng không cùng. (Tiếp theo đây sẽ trình bày về Thiền sư Mying Phyu Zeetaw, người đã nỗ lực tu tập theo sự hướng dẫn của Thiền sư Mogok và đã hoàn tất phận sự của một vị Sa-môn.)</w:t>
      </w:r>
    </w:p>
    <w:p>
      <w:r>
        <w:pict>
          <v:rect style="width:0;height:1.5pt" o:hralign="center" o:hrstd="t" o:hr="t"/>
        </w:pict>
      </w:r>
    </w:p>
    <w:bookmarkEnd w:id="211"/>
    <w:bookmarkStart w:id="214" w:name="trang-703"/>
    <w:p>
      <w:pPr>
        <w:pStyle w:val="Heading2"/>
      </w:pPr>
      <w:r>
        <w:t xml:space="preserve">TRANG 703</w:t>
      </w:r>
    </w:p>
    <w:bookmarkStart w:id="212" w:name="thiền-sư-kathitwaing-u-revata"/>
    <w:p>
      <w:pPr>
        <w:pStyle w:val="Heading3"/>
      </w:pPr>
      <w:r>
        <w:t xml:space="preserve">Thiền sư Kathitwaing U Revata</w:t>
      </w:r>
    </w:p>
    <w:p>
      <w:pPr>
        <w:numPr>
          <w:ilvl w:val="0"/>
          <w:numId w:val="1008"/>
        </w:numPr>
        <w:pStyle w:val="Compact"/>
      </w:pPr>
      <w:r>
        <w:t xml:space="preserve">(1265 – 1327)</w:t>
      </w:r>
    </w:p>
    <w:p>
      <w:pPr>
        <w:pStyle w:val="FirstParagraph"/>
      </w:pPr>
      <w:r>
        <w:t xml:space="preserve">“Hãy ghi nhớ thật kỹ rằng: Việc dùng tâm mình hằng quan sát không ngừng những gì đang khởi sinh trên thân mình, đó gọi là công việc</w:t>
      </w:r>
      <w:r>
        <w:t xml:space="preserve"> </w:t>
      </w:r>
      <w:r>
        <w:rPr>
          <w:bCs/>
          <w:b/>
        </w:rPr>
        <w:t xml:space="preserve">Vipassanā</w:t>
      </w:r>
      <w:r>
        <w:t xml:space="preserve"> </w:t>
      </w:r>
      <w:r>
        <w:t xml:space="preserve">(Minh sát).”</w:t>
      </w:r>
    </w:p>
    <w:p>
      <w:pPr>
        <w:pStyle w:val="BodyText"/>
      </w:pPr>
      <w:r>
        <w:t xml:space="preserve">Hỏi: Nói rằng phải dùng thân để quán chiếu, vậy có thể dùng thân để thực hiện công việc</w:t>
      </w:r>
      <w:r>
        <w:t xml:space="preserve"> </w:t>
      </w:r>
      <w:r>
        <w:rPr>
          <w:bCs/>
          <w:b/>
        </w:rPr>
        <w:t xml:space="preserve">Vipassanā</w:t>
      </w:r>
      <w:r>
        <w:t xml:space="preserve"> </w:t>
      </w:r>
      <w:r>
        <w:t xml:space="preserve">được không?</w:t>
      </w:r>
      <w:r>
        <w:br/>
      </w:r>
      <w:r>
        <w:t xml:space="preserve">Đáp: Thưa được.</w:t>
      </w:r>
    </w:p>
    <w:p>
      <w:pPr>
        <w:pStyle w:val="BodyText"/>
      </w:pPr>
      <w:r>
        <w:t xml:space="preserve">Hỏi: Nếu miệng cứ đọc tụng</w:t>
      </w:r>
      <w:r>
        <w:t xml:space="preserve"> </w:t>
      </w:r>
      <w:r>
        <w:rPr>
          <w:bCs/>
          <w:b/>
        </w:rPr>
        <w:t xml:space="preserve">Nicca</w:t>
      </w:r>
      <w:r>
        <w:t xml:space="preserve"> </w:t>
      </w:r>
      <w:r>
        <w:t xml:space="preserve">(Thường),</w:t>
      </w:r>
      <w:r>
        <w:t xml:space="preserve"> </w:t>
      </w:r>
      <w:r>
        <w:rPr>
          <w:bCs/>
          <w:b/>
        </w:rPr>
        <w:t xml:space="preserve">Dukkha</w:t>
      </w:r>
      <w:r>
        <w:t xml:space="preserve"> </w:t>
      </w:r>
      <w:r>
        <w:t xml:space="preserve">(Khổ),</w:t>
      </w:r>
      <w:r>
        <w:t xml:space="preserve"> </w:t>
      </w:r>
      <w:r>
        <w:rPr>
          <w:bCs/>
          <w:b/>
        </w:rPr>
        <w:t xml:space="preserve">Anatta</w:t>
      </w:r>
      <w:r>
        <w:t xml:space="preserve"> </w:t>
      </w:r>
      <w:r>
        <w:t xml:space="preserve">(Vô ngã) và lần tràng hạt thì có phải là công việc</w:t>
      </w:r>
      <w:r>
        <w:t xml:space="preserve"> </w:t>
      </w:r>
      <w:r>
        <w:rPr>
          <w:bCs/>
          <w:b/>
        </w:rPr>
        <w:t xml:space="preserve">Vipassanā</w:t>
      </w:r>
      <w:r>
        <w:t xml:space="preserve"> </w:t>
      </w:r>
      <w:r>
        <w:t xml:space="preserve">không?</w:t>
      </w:r>
      <w:r>
        <w:br/>
      </w:r>
      <w:r>
        <w:t xml:space="preserve">Đáp: Thưa chưa phải.</w:t>
      </w:r>
    </w:p>
    <w:p>
      <w:pPr>
        <w:pStyle w:val="BodyText"/>
      </w:pPr>
      <w:r>
        <w:t xml:space="preserve">Hỏi: Thân là ám chỉ nơi nào?</w:t>
      </w:r>
      <w:r>
        <w:br/>
      </w:r>
      <w:r>
        <w:t xml:space="preserve">Đáp: Nơi nào khi chạm vào bằng đầu kim hay mũi dùi hoặc bất kỳ vật gì mà ta có cảm giác biết được, nơi đó gọi là thân.</w:t>
      </w:r>
    </w:p>
    <w:p>
      <w:pPr>
        <w:pStyle w:val="BodyText"/>
      </w:pPr>
      <w:r>
        <w:t xml:space="preserve">Hỏi: Vậy có bao nhiêu loại (cảm giác) khởi sinh từ thân?</w:t>
      </w:r>
      <w:r>
        <w:br/>
      </w:r>
      <w:r>
        <w:t xml:space="preserve">Đáp: Thưa có năm loại.</w:t>
      </w:r>
    </w:p>
    <w:p>
      <w:pPr>
        <w:pStyle w:val="BodyText"/>
      </w:pPr>
      <w:r>
        <w:t xml:space="preserve">Hỏi: Đó là những gì?</w:t>
      </w:r>
      <w:r>
        <w:br/>
      </w:r>
      <w:r>
        <w:t xml:space="preserve">Đáp: Thưa là nóng, lạnh, chuyển động (rung động), khổ và lạc.</w:t>
      </w:r>
    </w:p>
    <w:p>
      <w:pPr>
        <w:pStyle w:val="BodyText"/>
      </w:pPr>
      <w:r>
        <w:t xml:space="preserve">Thiền sư Kathitwaing đã tóm gọn phương pháp thực hành</w:t>
      </w:r>
      <w:r>
        <w:t xml:space="preserve"> </w:t>
      </w:r>
      <w:r>
        <w:rPr>
          <w:bCs/>
          <w:b/>
        </w:rPr>
        <w:t xml:space="preserve">Vipassanā</w:t>
      </w:r>
      <w:r>
        <w:t xml:space="preserve"> </w:t>
      </w:r>
      <w:r>
        <w:t xml:space="preserve">như trên để thuyết giảng và hướng dẫn hành thiền. Ngài đã mở các khóa thiền mười ngày, mỗi ngày thuyết giảng và hướng dẫn ít nhất hai lần, mỗi lần tối thiểu hai tiếng đồng hồ, bền bỉ suốt khoảng hai mươi năm.</w:t>
      </w:r>
    </w:p>
    <w:p>
      <w:pPr>
        <w:pStyle w:val="BodyText"/>
      </w:pPr>
      <w:r>
        <w:t xml:space="preserve">Mỗi khi bước lên pháp tòa, Ngài ngồi tĩnh tại như tượng đá và thuyết pháp liên tục suốt hai giờ đồng hồ. Lời giảng của Ngài không hề đụng chạm hay đả kích ai, ngôn từ sử dụng luôn nhã nhặn và tinh tế. Ngài chưa bao giờ cảm thấy tự mãn hay dừng lại trong việc thuyết giảng và hướng dẫn hành thiền.</w:t>
      </w:r>
    </w:p>
    <w:bookmarkEnd w:id="212"/>
    <w:bookmarkStart w:id="213" w:name="pháp-hành-satipaṭṭhāna-rộng-mở-và-tự-do"/>
    <w:p>
      <w:pPr>
        <w:pStyle w:val="Heading3"/>
      </w:pPr>
      <w:r>
        <w:t xml:space="preserve">Pháp hành Satipaṭṭhāna rộng mở và tự do</w:t>
      </w:r>
    </w:p>
    <w:p>
      <w:pPr>
        <w:pStyle w:val="FirstParagraph"/>
      </w:pPr>
      <w:r>
        <w:t xml:space="preserve">Pháp hành mà Ngài hướng dẫn rất rõ ràng, đến mức những người bình dân nhất cũng không thể không làm được. Tuy nhiên, dưới góc nhìn giáo điển, dường như vẫn còn thiếu sót điều gì đó. Thật khó để nói rằng nó bao quát được cả bốn niềm tin</w:t>
      </w:r>
      <w:r>
        <w:t xml:space="preserve"> </w:t>
      </w:r>
      <w:r>
        <w:rPr>
          <w:bCs/>
          <w:b/>
        </w:rPr>
        <w:t xml:space="preserve">Satipaṭṭhāna</w:t>
      </w:r>
      <w:r>
        <w:t xml:space="preserve"> </w:t>
      </w:r>
      <w:r>
        <w:t xml:space="preserve">(Tứ Niệm Xứ), nhưng cũng không dễ để nói rằng nó không bao quát. Đối với những người mới bắt đầu hành thiền, để giúp mức độ</w:t>
      </w:r>
      <w:r>
        <w:t xml:space="preserve"> </w:t>
      </w:r>
      <w:r>
        <w:rPr>
          <w:bCs/>
          <w:b/>
        </w:rPr>
        <w:t xml:space="preserve">Samādhi</w:t>
      </w:r>
      <w:r>
        <w:t xml:space="preserve"> </w:t>
      </w:r>
      <w:r>
        <w:t xml:space="preserve">(Định) dễ dàng tăng trưởng, nếu có một đề mục chính (trụ cốt) để quán chiếu thì...</w:t>
      </w:r>
    </w:p>
    <w:bookmarkEnd w:id="213"/>
    <w:bookmarkEnd w:id="214"/>
    <w:bookmarkStart w:id="215" w:name="trang-704"/>
    <w:p>
      <w:pPr>
        <w:pStyle w:val="Heading2"/>
      </w:pPr>
      <w:r>
        <w:t xml:space="preserve">TRANG 704</w:t>
      </w:r>
    </w:p>
    <w:p>
      <w:pPr>
        <w:pStyle w:val="FirstParagraph"/>
      </w:pPr>
      <w:r>
        <w:t xml:space="preserve">...sẽ phù hợp hơn.</w:t>
      </w:r>
    </w:p>
    <w:p>
      <w:pPr>
        <w:pStyle w:val="BodyText"/>
      </w:pPr>
      <w:r>
        <w:t xml:space="preserve">Hiện nay, những vị nhờ quán chiếu</w:t>
      </w:r>
      <w:r>
        <w:t xml:space="preserve"> </w:t>
      </w:r>
      <w:r>
        <w:rPr>
          <w:bCs/>
          <w:b/>
        </w:rPr>
        <w:t xml:space="preserve">Dukkha-vedanā</w:t>
      </w:r>
      <w:r>
        <w:t xml:space="preserve"> </w:t>
      </w:r>
      <w:r>
        <w:t xml:space="preserve">(Thọ khổ) mà thăng tiến hoặc đạt kết quả (theo căn tánh riêng của họ), khi hướng dẫn thiền thường dạy rằng: "Hãy theo dõi</w:t>
      </w:r>
      <w:r>
        <w:t xml:space="preserve"> </w:t>
      </w:r>
      <w:r>
        <w:rPr>
          <w:bCs/>
          <w:b/>
        </w:rPr>
        <w:t xml:space="preserve">Vedanā</w:t>
      </w:r>
      <w:r>
        <w:t xml:space="preserve"> </w:t>
      </w:r>
      <w:r>
        <w:t xml:space="preserve">(Thọ), theo dõi</w:t>
      </w:r>
      <w:r>
        <w:t xml:space="preserve"> </w:t>
      </w:r>
      <w:r>
        <w:rPr>
          <w:bCs/>
          <w:b/>
        </w:rPr>
        <w:t xml:space="preserve">Vedanā</w:t>
      </w:r>
      <w:r>
        <w:t xml:space="preserve">". Điều này khiến nhiều người không biết gì, khi vừa ngồi xuống một giờ đồng hồ là chỉ chăm chăm chờ đợi các cảm thọ khổ như tê, nhức khởi sinh. Khi chúng khởi lên, họ lại dồn sức quan sát với mong muốn thoát khỏi thọ khổ đó, nên thường không đạt được</w:t>
      </w:r>
      <w:r>
        <w:t xml:space="preserve"> </w:t>
      </w:r>
      <w:r>
        <w:rPr>
          <w:bCs/>
          <w:b/>
        </w:rPr>
        <w:t xml:space="preserve">Samādhi</w:t>
      </w:r>
      <w:r>
        <w:t xml:space="preserve">.</w:t>
      </w:r>
      <w:r>
        <w:t xml:space="preserve"> </w:t>
      </w:r>
      <w:r>
        <w:rPr>
          <w:bCs/>
          <w:b/>
        </w:rPr>
        <w:t xml:space="preserve">“Sukhaṃ samādhatthāya”</w:t>
      </w:r>
      <w:r>
        <w:t xml:space="preserve"> </w:t>
      </w:r>
      <w:r>
        <w:t xml:space="preserve">= Chỉ khi thân tâm an lạc thì</w:t>
      </w:r>
      <w:r>
        <w:t xml:space="preserve"> </w:t>
      </w:r>
      <w:r>
        <w:rPr>
          <w:bCs/>
          <w:b/>
        </w:rPr>
        <w:t xml:space="preserve">Samādhi</w:t>
      </w:r>
      <w:r>
        <w:t xml:space="preserve"> </w:t>
      </w:r>
      <w:r>
        <w:t xml:space="preserve">mới dễ dàng đạt được. Giống như người đi đường dài dưới nắng gắt được nghỉ dưới bóng cây, họ cảm thấy hạnh phúc khi tạm thoát khỏi cái khổ cực độ và coi đó là “Pháp đặc biệt”.</w:t>
      </w:r>
    </w:p>
    <w:p>
      <w:pPr>
        <w:pStyle w:val="BodyText"/>
      </w:pPr>
      <w:r>
        <w:t xml:space="preserve">Ý muốn nói là, dù bản thân vị thầy đã thăng tiến nhờ quán</w:t>
      </w:r>
      <w:r>
        <w:t xml:space="preserve"> </w:t>
      </w:r>
      <w:r>
        <w:rPr>
          <w:bCs/>
          <w:b/>
        </w:rPr>
        <w:t xml:space="preserve">Dukkha-vedanā</w:t>
      </w:r>
      <w:r>
        <w:t xml:space="preserve">, nhưng chưa chắc đã phù hợp với căn tánh của người khác. Tuy nhiên, các hành giả thường hiểu một cách máy móc rằng “hành thiền là chỉ được ghi nhớ cái này thôi”, vì vậy nên chỉ dẫn cho họ đầy đủ các phương cách quán chiếu để họ biết rằng “cũng có thể quán chiếu như thế này, thế kia nữa”. Trong kinh điển có dạy</w:t>
      </w:r>
      <w:r>
        <w:t xml:space="preserve"> </w:t>
      </w:r>
      <w:r>
        <w:rPr>
          <w:bCs/>
          <w:b/>
        </w:rPr>
        <w:t xml:space="preserve">“Sukha-paṭisaṃvedī”</w:t>
      </w:r>
      <w:r>
        <w:t xml:space="preserve">, nghĩa là cũng phải ghi nhớ (quán) các thọ lạc. Xem xét các trường hợp chứng quả A-la-hán, không phải ai cũng chỉ tập trung quán khổ mà thành.</w:t>
      </w:r>
      <w:r>
        <w:t xml:space="preserve"> </w:t>
      </w:r>
      <w:r>
        <w:rPr>
          <w:bCs/>
          <w:b/>
        </w:rPr>
        <w:t xml:space="preserve">“Vedanaṃ vikkhambhitvā”</w:t>
      </w:r>
      <w:r>
        <w:t xml:space="preserve"> </w:t>
      </w:r>
      <w:r>
        <w:t xml:space="preserve">= Có những vị tạm gác lại thọ khổ (hoặc xả ly thọ khổ) để tiếp tục quán chiếu các đề mục nguyên thủy như hơi thở ra vào (đề mục chính, cốt lõi). Điều quan trọng hơn việc vượt qua thọ là phải “biết đúng về thọ”.</w:t>
      </w:r>
    </w:p>
    <w:p>
      <w:pPr>
        <w:pStyle w:val="BodyText"/>
      </w:pPr>
      <w:r>
        <w:t xml:space="preserve">Việc nhẫn nại quan sát thọ khổ đến mức tối đa mà mình có thể chịu đựng được theo tinh thần</w:t>
      </w:r>
      <w:r>
        <w:t xml:space="preserve"> </w:t>
      </w:r>
      <w:r>
        <w:rPr>
          <w:bCs/>
          <w:b/>
        </w:rPr>
        <w:t xml:space="preserve">Adhivāsana-khantī</w:t>
      </w:r>
      <w:r>
        <w:t xml:space="preserve"> </w:t>
      </w:r>
      <w:r>
        <w:t xml:space="preserve">(Khâm nhẫn thượng yếu) là một truyền thống. Tuy nhiên, để tránh việc giới hạn hạn hẹp rằng “hành thiền chỉ có bấy nhiêu thôi”, ta nên mở rộng các lối thực hành</w:t>
      </w:r>
      <w:r>
        <w:t xml:space="preserve"> </w:t>
      </w:r>
      <w:r>
        <w:rPr>
          <w:bCs/>
          <w:b/>
        </w:rPr>
        <w:t xml:space="preserve">Satipaṭṭhāna</w:t>
      </w:r>
      <w:r>
        <w:t xml:space="preserve"> </w:t>
      </w:r>
      <w:r>
        <w:t xml:space="preserve">một cách tự do, đầy đủ để hành giả có thể tìm được lối quán chiếu phù hợp nhất với căn tánh của mình.</w:t>
      </w:r>
    </w:p>
    <w:p>
      <w:pPr>
        <w:pStyle w:val="BodyText"/>
      </w:pPr>
      <w:r>
        <w:t xml:space="preserve">Dù có mở ra bao nhiêu lối đi chăng nữa, hành giả cũng sẽ chỉ đi trên con đường duy nhất mà họ cảm thấy ưa thích, phù hợp và dễ nhận biết nhất. Vì vậy, mong rằng các vị thầy hãy hướng dẫn một cách tự do và rộng mở. Pháp</w:t>
      </w:r>
      <w:r>
        <w:t xml:space="preserve"> </w:t>
      </w:r>
      <w:r>
        <w:rPr>
          <w:bCs/>
          <w:b/>
        </w:rPr>
        <w:t xml:space="preserve">Satipaṭṭhāna</w:t>
      </w:r>
      <w:r>
        <w:t xml:space="preserve"> </w:t>
      </w:r>
      <w:r>
        <w:t xml:space="preserve">mà Đức Phật chỉ dạy vốn rất đa dạng, tự do và vô cùng chuẩn xác để lựa chọn. (Nếu ai còn bác bỏ điều này và cho rằng “</w:t>
      </w:r>
      <w:r>
        <w:rPr>
          <w:bCs/>
          <w:b/>
        </w:rPr>
        <w:t xml:space="preserve">Vipassanā</w:t>
      </w:r>
      <w:r>
        <w:t xml:space="preserve"> </w:t>
      </w:r>
      <w:r>
        <w:t xml:space="preserve">vốn quá rộng lớn” thì họ chỉ là người tụt lại phía sau).</w:t>
      </w:r>
    </w:p>
    <w:bookmarkEnd w:id="215"/>
    <w:bookmarkStart w:id="218" w:name="trang-705"/>
    <w:p>
      <w:pPr>
        <w:pStyle w:val="Heading2"/>
      </w:pPr>
      <w:r>
        <w:t xml:space="preserve">TRANG 705</w:t>
      </w:r>
    </w:p>
    <w:bookmarkStart w:id="216" w:name="hai-mươi-năm-pariyatti-pháp-học"/>
    <w:p>
      <w:pPr>
        <w:pStyle w:val="Heading3"/>
      </w:pPr>
      <w:r>
        <w:t xml:space="preserve">Hai mươi năm Pariyatti (Pháp học)</w:t>
      </w:r>
    </w:p>
    <w:p>
      <w:pPr>
        <w:pStyle w:val="FirstParagraph"/>
      </w:pPr>
      <w:r>
        <w:t xml:space="preserve">Thiền sư sinh vào lúc 12 giờ trưa thứ Tư, ngày 10 tết tháng Tabaung năm 1265 (năm Miến lịch), tại làng Abya Ale Su, huyện Waw, tỉnh Bago. Thân phụ là U Pho Kan, thân mẫu là Daw Sein Yint. Tên thuở nhỏ là Maung Shwe Ba, pháp danh là U Revata.</w:t>
      </w:r>
    </w:p>
    <w:p>
      <w:pPr>
        <w:pStyle w:val="BodyText"/>
      </w:pPr>
      <w:r>
        <w:t xml:space="preserve">Lên tám tuổi, Ngài xuất gia</w:t>
      </w:r>
      <w:r>
        <w:t xml:space="preserve"> </w:t>
      </w:r>
      <w:r>
        <w:rPr>
          <w:bCs/>
          <w:b/>
        </w:rPr>
        <w:t xml:space="preserve">Sāmaṇera</w:t>
      </w:r>
      <w:r>
        <w:t xml:space="preserve"> </w:t>
      </w:r>
      <w:r>
        <w:t xml:space="preserve">(Sa-di) với Ngài U Kalyāṇa tại chùa Abya Atet Su. Trong đời sa-di, Ngài đã học các giáo khoa cơ bản tại chùa Mayancho gần Kyaikto, và tại chùa Innwa thuộc khu Tu viện Thayetataw, Yangon với Ngài U Kosalla (vị đạt danh hiệu Pathamakyaw). Sau khi thọ giới Tỳ-kheo vào năm 1285, Ngài tiếp tục học</w:t>
      </w:r>
      <w:r>
        <w:t xml:space="preserve"> </w:t>
      </w:r>
      <w:r>
        <w:rPr>
          <w:bCs/>
          <w:b/>
        </w:rPr>
        <w:t xml:space="preserve">Pariyatti</w:t>
      </w:r>
      <w:r>
        <w:t xml:space="preserve"> </w:t>
      </w:r>
      <w:r>
        <w:t xml:space="preserve">tại Tu viện Mahā-visutārāma ở Pakokku, khu Shwe-yay-saung, Bon-kyaw và Tu viện Phayagyi ở Mandalay (với Ngài U Nārada, U Indāsabha) và đã thi đỗ kỳ thi Pathamagyi. Từ hạ thứ 6, Ngài bắt đầu giảng dạy kinh điển tại chùa Kyaungtu gần Waw và chùa Đại học Prome. Từ hạ thứ 12 đến hạ thứ 22, suốt mười năm ròng, Ngài là thiền sư giáo thọ (Sā-cha Sayadaw) tại chùa Abya Atet Su.</w:t>
      </w:r>
    </w:p>
    <w:bookmarkEnd w:id="216"/>
    <w:bookmarkStart w:id="217" w:name="hai-mươi-năm-paṭipatti-pháp-hành"/>
    <w:p>
      <w:pPr>
        <w:pStyle w:val="Heading3"/>
      </w:pPr>
      <w:r>
        <w:t xml:space="preserve">Hai mươi năm Paṭipatti (Pháp hành)</w:t>
      </w:r>
    </w:p>
    <w:p>
      <w:pPr>
        <w:pStyle w:val="FirstParagraph"/>
      </w:pPr>
      <w:r>
        <w:t xml:space="preserve">Vào hạ thứ 22, do tác động của Thế chiến thứ hai, ngôi chùa Abya Atet Su bị hỏa hoạn thiêu rụi. Với chỉ một bình bát và ba tấm y, Ngài chuyển đến chùa Phakkaleik và nỗ lực chuyên tâm vào công việc</w:t>
      </w:r>
      <w:r>
        <w:t xml:space="preserve"> </w:t>
      </w:r>
      <w:r>
        <w:rPr>
          <w:bCs/>
          <w:b/>
        </w:rPr>
        <w:t xml:space="preserve">Paṭipatti</w:t>
      </w:r>
      <w:r>
        <w:t xml:space="preserve">. Đến hạ thứ 23, vì bổn phận chăm sóc cha mẹ và những người thân thuộc, Ngài chuyển về chùa Kathitwaing, vừa tu tập tự độ vừa độ tha. Ngài tiếp tục Phật sự cho đến khi viên tịch vào hạ thứ 42.</w:t>
      </w:r>
    </w:p>
    <w:p>
      <w:pPr>
        <w:pStyle w:val="BodyText"/>
      </w:pPr>
      <w:r>
        <w:t xml:space="preserve">Trong sự nghiệp hoằng dương</w:t>
      </w:r>
      <w:r>
        <w:t xml:space="preserve"> </w:t>
      </w:r>
      <w:r>
        <w:rPr>
          <w:bCs/>
          <w:b/>
        </w:rPr>
        <w:t xml:space="preserve">Paṭipatti</w:t>
      </w:r>
      <w:r>
        <w:t xml:space="preserve"> </w:t>
      </w:r>
      <w:r>
        <w:t xml:space="preserve">của Ngài, về phía hàng cư sĩ hộ pháp có các vị như U Maung Kywe, Daw Mya Nyunt ở Kyon-yo-tan (Bago); U Ba Nyunt, Daw Sein Nyunt, U Shwe Aye, Daw Ngwe Shin ở làng Abya Ale Su; và đặc biệt là nữ thí chủ Daw Cho Cho từ Nyaunglebin. Các hành giả từ khắp nơi đã cùng nhau xây dựng nên trung tâm thiền</w:t>
      </w:r>
      <w:r>
        <w:t xml:space="preserve"> </w:t>
      </w:r>
      <w:r>
        <w:rPr>
          <w:bCs/>
          <w:b/>
        </w:rPr>
        <w:t xml:space="preserve">Paṭipatti</w:t>
      </w:r>
      <w:r>
        <w:t xml:space="preserve"> </w:t>
      </w:r>
      <w:r>
        <w:t xml:space="preserve">Kathitwaing rộng 12 mẫu Anh với hơn bốn mươi dãy nhà khang trang. Hiện nay, danh tiếng “Phương pháp thiền Kathitwaing” đã trở nên phổ biến rộng rãi.</w:t>
      </w:r>
    </w:p>
    <w:p>
      <w:pPr>
        <w:pStyle w:val="BodyText"/>
      </w:pPr>
      <w:r>
        <w:t xml:space="preserve">Thiền sư đã phân chia cuộc đời mình giữa hai giai đoạn</w:t>
      </w:r>
      <w:r>
        <w:t xml:space="preserve"> </w:t>
      </w:r>
      <w:r>
        <w:rPr>
          <w:bCs/>
          <w:b/>
        </w:rPr>
        <w:t xml:space="preserve">Pariyatti</w:t>
      </w:r>
      <w:r>
        <w:t xml:space="preserve"> </w:t>
      </w:r>
      <w:r>
        <w:t xml:space="preserve">và</w:t>
      </w:r>
      <w:r>
        <w:t xml:space="preserve"> </w:t>
      </w:r>
      <w:r>
        <w:rPr>
          <w:bCs/>
          <w:b/>
        </w:rPr>
        <w:t xml:space="preserve">Paṭipatti</w:t>
      </w:r>
      <w:r>
        <w:t xml:space="preserve">, nỗ lực tinh tấn không ngừng trong việc phụng sự giáo pháp. Ngài viên tịch vào lúc 11 giờ 50 phút sáng thứ Bảy, ngày 9 sau trăng tròn tháng Pyatho năm 1327, hưởng thọ 62 tuổi.</w:t>
      </w:r>
    </w:p>
    <w:p>
      <w:pPr>
        <w:pStyle w:val="BodyText"/>
      </w:pPr>
      <w:r>
        <w:t xml:space="preserve">Trước khi Ngài viên tịch, trong khi các thí chủ từ Bago và Yangon đang vây quanh chăm sóc, Ngài U Tejosāra...</w:t>
      </w:r>
    </w:p>
    <w:p>
      <w:r>
        <w:pict>
          <v:rect style="width:0;height:1.5pt" o:hralign="center" o:hrstd="t" o:hr="t"/>
        </w:pict>
      </w:r>
    </w:p>
    <w:bookmarkEnd w:id="217"/>
    <w:bookmarkEnd w:id="218"/>
    <w:bookmarkStart w:id="220" w:name="trang-706"/>
    <w:p>
      <w:pPr>
        <w:pStyle w:val="Heading2"/>
      </w:pPr>
      <w:r>
        <w:t xml:space="preserve">TRANG 706</w:t>
      </w:r>
    </w:p>
    <w:p>
      <w:pPr>
        <w:pStyle w:val="FirstParagraph"/>
      </w:pPr>
      <w:r>
        <w:t xml:space="preserve">၆၅၂</w:t>
      </w:r>
      <w:r>
        <w:br/>
      </w:r>
      <w:r>
        <w:rPr>
          <w:bCs/>
          <w:b/>
        </w:rPr>
        <w:t xml:space="preserve">Dhamma-ācariya U Htay Hlaing</w:t>
      </w:r>
    </w:p>
    <w:p>
      <w:pPr>
        <w:pStyle w:val="BodyText"/>
      </w:pPr>
      <w:r>
        <w:t xml:space="preserve">Trước những lời thỉnh cầu của các đệ tử, trong đó có nguyên Bộ trưởng Tài chính Myaungmya U Tin, rằng Ngài nên giảm bớt việc giảng dạy và tiếp khách vì sức khỏe, ông U Tin đã thỉnh ý các vị tỳ-kheo đệ tử của Ngài rằng:</w:t>
      </w:r>
    </w:p>
    <w:p>
      <w:pPr>
        <w:pStyle w:val="BodyText"/>
      </w:pPr>
      <w:r>
        <w:t xml:space="preserve">“Thưa các sư, các sư nghĩ Ngài đang mắc bệnh gì? Chẳng phải bệnh tật gì đâu — đó là 'bệnh bi mẫn' (karuṇā), bệnh bi mẫn đó. Nếu các sư muốn phụng sự Giáo pháp lâu dài, hãy hết sức cẩn trọng và giữ gìn lòng bi mẫn của mình.”</w:t>
      </w:r>
    </w:p>
    <w:p>
      <w:pPr>
        <w:pStyle w:val="BodyText"/>
      </w:pPr>
      <w:r>
        <w:t xml:space="preserve">Ông đã thỉnh cầu như vậy vì nhận thấy không thể khuyên Ngài giảm bớt tâm nguyện độ sinh. (Chi tiết xin xem trong cuốn “Tiểu sử và các bài Pháp của Ngài Kathitwaing Sayadaw” do Ashin Tejosāra biên soạn.)</w:t>
      </w:r>
    </w:p>
    <w:p>
      <w:pPr>
        <w:pStyle w:val="BodyText"/>
      </w:pPr>
      <w:r>
        <w:t xml:space="preserve">Để đánh giá Ngài Kathitwaing Sayadaw đã thành tựu đến mức độ nào trong phương diện Thực hành (Paṭipatti), đó không phải là việc của chúng tôi, và chúng tôi cũng không dám lạm bàn. Tuy nhiên, những gì Ngài đã làm đã mang lại lợi ích to lớn cho bản thân Ngài và cho Giáo pháp. Thật vậy — khi nào chưa thể tự tuyên bố rằng: “</w:t>
      </w:r>
      <w:r>
        <w:rPr>
          <w:bCs/>
          <w:b/>
        </w:rPr>
        <w:t xml:space="preserve">Katà karaṇīyaṃ nàparaṃ itthattāya</w:t>
      </w:r>
      <w:r>
        <w:t xml:space="preserve"> </w:t>
      </w:r>
      <w:r>
        <w:t xml:space="preserve">= Việc cần làm đã làm xong, không còn trở lui trạng thái này nữa”, thì chúng ta vẫn phải dốc lòng tinh tấn vào công việc trọng yếu nhất, luôn khắc ghi và hành trì theo lời dạy: “</w:t>
      </w:r>
      <w:r>
        <w:rPr>
          <w:bCs/>
          <w:b/>
        </w:rPr>
        <w:t xml:space="preserve">Attadattha paratthena, bahunàpi na hàpaye</w:t>
      </w:r>
      <w:r>
        <w:t xml:space="preserve"> </w:t>
      </w:r>
      <w:r>
        <w:t xml:space="preserve">= Đừng vì lợi ích của người khác, dù nhiều đến đâu, mà lãng quên lợi ích của chính mình (tức mục tiêu giải thoát).”</w:t>
      </w:r>
    </w:p>
    <w:bookmarkStart w:id="219" w:name="ý-nghĩa-duy-nhất-của-đời-người"/>
    <w:p>
      <w:pPr>
        <w:pStyle w:val="Heading3"/>
      </w:pPr>
      <w:r>
        <w:t xml:space="preserve">Ý nghĩa duy nhất của đời người</w:t>
      </w:r>
    </w:p>
    <w:p>
      <w:pPr>
        <w:pStyle w:val="FirstParagraph"/>
      </w:pPr>
      <w:r>
        <w:t xml:space="preserve">Nếu tính toán theo tuổi thọ của chúng ta, có rất nhiều cơ hội tốt đẹp ngay trong tầm tay mà nếu biết nắm bắt thì đã đạt được, nhưng phần lớn chúng ta lại để nó vụt mất, gần ngay trước mắt mà xa tận chân trời. Tuy nhiên, những cơ hội hiện tại chưa hẳn đã qua đi, dù chỉ còn trong gang tấc, vẫn đang hiện hữu chờ đợi chúng ta.</w:t>
      </w:r>
    </w:p>
    <w:p>
      <w:pPr>
        <w:pStyle w:val="BodyText"/>
      </w:pPr>
      <w:r>
        <w:t xml:space="preserve">Chư Phật tuần tự xuất hiện thế gian rồi tuần tự nhập Niết-bàn. Còn những hữu tình (như loài rồng Kāla) vẫn đang đắm chìm trong giấc ngủ của riêng mình, tự mãn với những gì mình có.</w:t>
      </w:r>
    </w:p>
    <w:p>
      <w:pPr>
        <w:pStyle w:val="BodyText"/>
      </w:pPr>
      <w:r>
        <w:t xml:space="preserve">Thời gian thật là cao quý.</w:t>
      </w:r>
      <w:r>
        <w:br/>
      </w:r>
      <w:r>
        <w:t xml:space="preserve">Kiếp sống hiện tại thật đáng giá biết bao. Còn ai có thể có được Ba-la-mật lớn hơn chúng ta nữa đây?</w:t>
      </w:r>
    </w:p>
    <w:p>
      <w:pPr>
        <w:pStyle w:val="BodyText"/>
      </w:pPr>
      <w:r>
        <w:t xml:space="preserve">Lệnh bà Mahāpajāpatī Gotamī từng tán thán rằng: “Ngay cả những bé gái bảy tuổi cũng có thể hiểu và thực hành được giáo pháp của Đức Thế Tôn, nên bất cứ ai được nghe Pháp đều là những người thiện duyên, đại phúc đức.” (Trích Gotamī Therī Apadāna).</w:t>
      </w:r>
    </w:p>
    <w:p>
      <w:pPr>
        <w:pStyle w:val="BodyText"/>
      </w:pPr>
      <w:r>
        <w:t xml:space="preserve">Dù các bậc Thánh nhân cao thượng vẫn còn hiện diện trên đời, các Ngài cũng chỉ có thể chỉ dạy con đường; chỉ khi tự mình thực hành, chúng ta mới có được kết quả cho chính mình. Và chúng ta sẽ nhận được thành quả tương xứng với nỗ lực mà chúng ta bỏ ra.</w:t>
      </w:r>
    </w:p>
    <w:bookmarkEnd w:id="219"/>
    <w:bookmarkEnd w:id="220"/>
    <w:bookmarkStart w:id="221" w:name="trang-707"/>
    <w:p>
      <w:pPr>
        <w:pStyle w:val="Heading2"/>
      </w:pPr>
      <w:r>
        <w:t xml:space="preserve">TRANG 707</w:t>
      </w:r>
    </w:p>
    <w:p>
      <w:pPr>
        <w:pStyle w:val="FirstParagraph"/>
      </w:pPr>
      <w:r>
        <w:rPr>
          <w:bCs/>
          <w:b/>
        </w:rPr>
        <w:t xml:space="preserve">Các bậc A-la-hán và những bậc vĩ nhân trong lịch sử Phật giáo Thực hành tại Myanmar</w:t>
      </w:r>
    </w:p>
    <w:p>
      <w:pPr>
        <w:pStyle w:val="BodyText"/>
      </w:pPr>
      <w:r>
        <w:t xml:space="preserve">၆၅၃</w:t>
      </w:r>
    </w:p>
    <w:p>
      <w:pPr>
        <w:pStyle w:val="BodyText"/>
      </w:pPr>
      <w:r>
        <w:t xml:space="preserve">Pháp mà ngay cả bé gái bảy tuổi cũng có thể đạt được, thì có gì là khó khăn đâu? Tuy nhiên, nói vậy không có nghĩa là nó dễ dàng. Cái “không dễ dàng” ở đây không phải vì giáo pháp quá cao siêu đến mức không thể hiểu nổi, mà vì chính hành giả chưa thực sự khao khát đạt đến. Sở dĩ chưa khao khát là vì chưa thấu hiểu được ý nghĩa của cuộc đời. Do đó, “không dễ dàng” không phải là thước đo của giáo pháp, mà là thước đo định mức của chính hành giả. Qua các thời đại, con đường đã được khai phá sẵn rồi. Không cần phải vất vả tìm kiếm điện năng, chỉ cần biết cách nhấn công tắc mà thôi.</w:t>
      </w:r>
    </w:p>
    <w:p>
      <w:pPr>
        <w:pStyle w:val="BodyText"/>
      </w:pPr>
      <w:r>
        <w:t xml:space="preserve">Chúng ta không nên chần chừ thêm nữa trong việc đưa ra quyết định. Mỗi người đều có quyền tự quyết định sự tu tập của chính mình. Đó cũng chính là một cơ hội lớn. Điều gì là cốt lõi, là giá trị quan trọng nhất và là đáp án duy nhất cho kiếp người cực kỳ khó đắc này? Phải chăng là sức khỏe, kinh tế, xã hội, quyền lực, địa vị, danh tiếng hay sự hưởng thụ hưởng lạc...?</w:t>
      </w:r>
    </w:p>
    <w:p>
      <w:pPr>
        <w:pStyle w:val="BodyText"/>
      </w:pPr>
      <w:r>
        <w:t xml:space="preserve">Một đời người sẽ kéo dài được bao lâu?</w:t>
      </w:r>
    </w:p>
    <w:p>
      <w:pPr>
        <w:pStyle w:val="BodyText"/>
      </w:pPr>
      <w:r>
        <w:t xml:space="preserve">Nếu chưa tìm ra được đáp án duy nhất đó, chúng ta sẽ mãi không có ngày thoát khỏi dòng sông khổ đau (Dukkha Gangā) này.</w:t>
      </w:r>
    </w:p>
    <w:p>
      <w:pPr>
        <w:pStyle w:val="BodyText"/>
      </w:pPr>
      <w:r>
        <w:t xml:space="preserve">Ai cũng muốn hạnh phúc. Nhưng tất cả những gì chúng ta làm để có được hạnh phúc đều chỉ dẫn đến kết quả là khổ đau.</w:t>
      </w:r>
    </w:p>
    <w:p>
      <w:pPr>
        <w:pStyle w:val="BodyText"/>
      </w:pPr>
      <w:r>
        <w:t xml:space="preserve">Vậy hạnh phúc đích thực là gì?</w:t>
      </w:r>
      <w:r>
        <w:br/>
      </w:r>
      <w:r>
        <w:t xml:space="preserve">“</w:t>
      </w:r>
      <w:r>
        <w:rPr>
          <w:bCs/>
          <w:b/>
        </w:rPr>
        <w:t xml:space="preserve">Santi-sukha</w:t>
      </w:r>
      <w:r>
        <w:t xml:space="preserve">” (An lạc của sự tịch tịnh) mới là hạnh phúc vô song.</w:t>
      </w:r>
    </w:p>
    <w:p>
      <w:pPr>
        <w:pStyle w:val="BodyText"/>
      </w:pPr>
      <w:r>
        <w:t xml:space="preserve">Ai cũng muốn sống trong sự bình an. Muốn được nghỉ ngơi (hưu trí).</w:t>
      </w:r>
      <w:r>
        <w:br/>
      </w:r>
      <w:r>
        <w:t xml:space="preserve">Nhưng hễ chúng ta làm gì để được nghỉ ngơi, thì ngọn lửa (phiền não) lại bùng lên.</w:t>
      </w:r>
    </w:p>
    <w:p>
      <w:pPr>
        <w:pStyle w:val="BodyText"/>
      </w:pPr>
      <w:r>
        <w:t xml:space="preserve">Sự tịch tĩnh là gì?</w:t>
      </w:r>
      <w:r>
        <w:br/>
      </w:r>
      <w:r>
        <w:t xml:space="preserve">“Niết-bàn là sự tịch tĩnh tối thượng.”</w:t>
      </w:r>
    </w:p>
    <w:p>
      <w:pPr>
        <w:pStyle w:val="BodyText"/>
      </w:pPr>
      <w:r>
        <w:t xml:space="preserve">Tôi xin tạm dừng bút tại đây.</w:t>
      </w:r>
    </w:p>
    <w:p>
      <w:pPr>
        <w:pStyle w:val="BodyText"/>
      </w:pPr>
      <w:r>
        <w:rPr>
          <w:bCs/>
          <w:b/>
        </w:rPr>
        <w:t xml:space="preserve">Nibbānappaccayo hotu.</w:t>
      </w:r>
      <w:r>
        <w:br/>
      </w:r>
      <w:r>
        <w:t xml:space="preserve">(Nguyện đây là duyên lành dẫn dắt đến Niết-bàn)</w:t>
      </w:r>
    </w:p>
    <w:p>
      <w:pPr>
        <w:pStyle w:val="BodyText"/>
      </w:pPr>
      <w:r>
        <w:t xml:space="preserve">Htay Hlaing</w:t>
      </w:r>
      <w:r>
        <w:br/>
      </w:r>
      <w:r>
        <w:t xml:space="preserve">Rằm tháng Tazaungmon, 1937 (âm lịch Myanmar).</w:t>
      </w:r>
    </w:p>
    <w:bookmarkEnd w:id="221"/>
    <w:bookmarkStart w:id="224" w:name="trang-708"/>
    <w:p>
      <w:pPr>
        <w:pStyle w:val="Heading2"/>
      </w:pPr>
      <w:r>
        <w:t xml:space="preserve">TRANG 708</w:t>
      </w:r>
    </w:p>
    <w:p>
      <w:pPr>
        <w:pStyle w:val="FirstParagraph"/>
      </w:pPr>
      <w:r>
        <w:t xml:space="preserve">၆၅၄</w:t>
      </w:r>
    </w:p>
    <w:bookmarkStart w:id="223" w:name="X5cd0a6cea3fb3c902aa41d2e5c920d58a407f23"/>
    <w:p>
      <w:pPr>
        <w:pStyle w:val="Heading3"/>
      </w:pPr>
      <w:r>
        <w:t xml:space="preserve">Bia ký về lịch sử Phật giáo Thực hành của Đại trưởng lão Ledi Sayadaw tôn kính</w:t>
      </w:r>
    </w:p>
    <w:p>
      <w:pPr>
        <w:pStyle w:val="FirstParagraph"/>
      </w:pPr>
      <w:r>
        <w:t xml:space="preserve">Những phán quyết và lời giáo huấn liên quan đến thực hành của Ngài Ledi Sayadaw là những tấm gương sáng cho hậu thế noi theo. Đặc biệt, việc một người tự nhận hoặc tuyên bố rằng: “Tôi đã chứng đắc quả Tu-đà-hoàn”, v.v... là một vấn đề nổi cộm trong lịch sử Phật giáo Thực hành. Liên quan đến vấn đề này, tôi xin trích dẫn từ phần phụ lục của cuốn “Ánh sáng con đường Minh triết của bậc Thánh” (Ariyā Vijjāmagga Alin-pya), ghi chép của Ngài Thaim Taung Sayadaw — một đệ tử xuất sắc thông thạo cả Pháp học lẫn Pháp hành, về những lời dạy của Ngài Ledi Sayadaw.</w:t>
      </w:r>
    </w:p>
    <w:p>
      <w:pPr>
        <w:pStyle w:val="BodyText"/>
      </w:pPr>
      <w:r>
        <w:t xml:space="preserve">Chuyện xảy ra khi Ngài Ledi Sayadaw đang cư ngụ tại tu viện Thaim Taung, vùng Thae Taw. Khi đó, Ngài U Ādicca (Sayadaw chùa Ye Lal ở Meiktila), Ngài U Kavī (Sunlun Sayadaw) cùng người bạn đồng tu U Vicāra và thư ký U Ba San của ngài Sunlun đã đến đảnh lễ Ngài. Lúc đó, ông U Ba San đã bạch với Ngài như sau:</w:t>
      </w:r>
    </w:p>
    <w:p>
      <w:pPr>
        <w:pStyle w:val="BodyText"/>
      </w:pPr>
      <w:r>
        <w:t xml:space="preserve">“Kính bạch Ngài, con đã thực hành các phương pháp quán đề mục Kasina theo cuốn sách Paṇḍita Vedanīya của Ngài Thegyi Taung U Tiloka. Con đã đạt được Uggaha-nimitta (học tướng) và Paṭibhāga-nimitta (tợ tướng) rất rõ ràng, đắc được định Appanā-jhāna (An chỉ định). Sau đó, con chuyển sang tu tập Minh sát (Vipassanā) theo phương pháp Quán Thọ trong cuốn Anatta-dīpanī của Ngài. Con thấy rõ trong tuệ giác của mình rằng sắc thân này đang sinh diệt liên tục, nổ lốp bốp như những hạt mè đang được rang trong chảo. Tiếp đó, con tiến triển theo các tầng tuệ minh sát, nhìn thấy rõ bản chất vô thường của danh và sắc,” v.v... Ông đã trình bày chi tiết cho đến tận lúc tâm lộ đức đạo và lộ đức quả khởi sinh. Ngài Ledi Sayadaw nghe xong liền khẽ gọi “Sa-thu” (Lành thay) ba lần.</w:t>
      </w:r>
    </w:p>
    <w:bookmarkStart w:id="222" w:name="đừng-nói-bằng-sự-tưởng-tượng"/>
    <w:p>
      <w:pPr>
        <w:pStyle w:val="Heading4"/>
      </w:pPr>
      <w:r>
        <w:t xml:space="preserve">Đừng nói bằng sự tưởng tượng</w:t>
      </w:r>
    </w:p>
    <w:p>
      <w:pPr>
        <w:pStyle w:val="FirstParagraph"/>
      </w:pPr>
      <w:r>
        <w:t xml:space="preserve">Sau đó, Ngài Ledi Sayadaw phán rằng: “Này, các đệ tử của ta, sau này đừng ai nói với bất kỳ ai rằng mình đã đắc Đạo, đắc Quả cả. Người ta trình báo rằng dọc theo dòng sông Irrawaddy, tại các thành phố như Pyay, Shwedaung, Nyaungdon, các bậc Thánh Tu-đà-hoàn, Tư-đà-hàm, A-na-hàm đang xuất hiện rất nhiều. Đơn thỉnh cầu gửi đến ta để thẩm định cũng nhiều vô kể. Đừng vội vàng kết luận chắc chắn rằng ai đó đã là bậc Tu-đà-hoàn hay A-la-hán. Bởi vì tính chất của các tùy miên phiền não (anusaya) là vô cùng...”</w:t>
      </w:r>
    </w:p>
    <w:p>
      <w:r>
        <w:pict>
          <v:rect style="width:0;height:1.5pt" o:hralign="center" o:hrstd="t" o:hr="t"/>
        </w:pict>
      </w:r>
    </w:p>
    <w:bookmarkEnd w:id="222"/>
    <w:bookmarkEnd w:id="223"/>
    <w:bookmarkEnd w:id="224"/>
    <w:bookmarkStart w:id="225" w:name="trang-709"/>
    <w:p>
      <w:pPr>
        <w:pStyle w:val="Heading2"/>
      </w:pPr>
      <w:r>
        <w:t xml:space="preserve">TRANG 709</w:t>
      </w:r>
    </w:p>
    <w:p>
      <w:pPr>
        <w:pStyle w:val="FirstParagraph"/>
      </w:pPr>
      <w:r>
        <w:rPr>
          <w:bCs/>
          <w:b/>
        </w:rPr>
        <w:t xml:space="preserve">Bậc Alahan và Những Hành Giả Đặc Biệt</w:t>
      </w:r>
    </w:p>
    <w:p>
      <w:pPr>
        <w:pStyle w:val="BodyText"/>
      </w:pPr>
      <w:r>
        <w:t xml:space="preserve">Vì phiền não vốn vi tế, nên việc nhận biết chúng đã được đoạn tận bởi Đạo trí (Magga) hay chưa là một điều cực kỳ khó khăn.</w:t>
      </w:r>
    </w:p>
    <w:p>
      <w:pPr>
        <w:pStyle w:val="BodyText"/>
      </w:pPr>
      <w:r>
        <w:t xml:space="preserve">Một hành giả dù có đầy đủ ba-la-mật, nỗ lực tinh tấn đến mức từ bỏ cả mạng sống, và trí tuệ đã thấu triệt được bản chất thực sự của Danh-Sắc (Rupa-Nama), thì đôi khi họ vẫn có thể cảm nghiệm được sự an tịnh do Danh-Sắc tạm thời tịch diệt. Khi ấy, các phiền não ở tầng bậc</w:t>
      </w:r>
      <w:r>
        <w:t xml:space="preserve"> </w:t>
      </w:r>
      <w:r>
        <w:rPr>
          <w:iCs/>
          <w:i/>
        </w:rPr>
        <w:t xml:space="preserve">Vītikkama</w:t>
      </w:r>
      <w:r>
        <w:t xml:space="preserve"> </w:t>
      </w:r>
      <w:r>
        <w:t xml:space="preserve">(thô) và</w:t>
      </w:r>
      <w:r>
        <w:t xml:space="preserve"> </w:t>
      </w:r>
      <w:r>
        <w:rPr>
          <w:iCs/>
          <w:i/>
        </w:rPr>
        <w:t xml:space="preserve">Pariyuṭṭhāna</w:t>
      </w:r>
      <w:r>
        <w:t xml:space="preserve"> </w:t>
      </w:r>
      <w:r>
        <w:t xml:space="preserve">(trung) của hành giả không biểu hiện ra những hành vi thô tháo mà lặng lẽ ẩn tàng. Trong tình huống này, vị thầy có thể lầm tưởng hành giả đã thực sự chứng đắc Đạo Quả và đưa ra phán đoán sai lầm.</w:t>
      </w:r>
    </w:p>
    <w:p>
      <w:pPr>
        <w:pStyle w:val="BodyText"/>
      </w:pPr>
      <w:r>
        <w:t xml:space="preserve">Nếu vị thầy đối chiếu với kinh điển và thấy có vẻ tương hợp, vị ấy có thể tán thán "Lành thay" (Sādhu) ba lần, rồi khuyên bảo hành giả giữ quân bình Ngũ Lực (Bala) để tiếp tục tiến bước trên con đường tu tập.</w:t>
      </w:r>
    </w:p>
    <w:p>
      <w:pPr>
        <w:pStyle w:val="BodyText"/>
      </w:pPr>
      <w:r>
        <w:rPr>
          <w:bCs/>
          <w:b/>
        </w:rPr>
        <w:t xml:space="preserve">Cả Thầy và Trò Đều Có Lỗi</w:t>
      </w:r>
    </w:p>
    <w:p>
      <w:pPr>
        <w:pStyle w:val="BodyText"/>
      </w:pPr>
      <w:r>
        <w:t xml:space="preserve">Ví như cây đại Bồ-đề sum suê cành lá khiến người chiêm bái cảm thấy hân hoan. Nếu ai đó bẻ gãy những mầm non thì cây sẽ trở nên suy yếu và không thể sớm xanh tốt trở lại. Cũng vậy, hành giả giống như cây đại Bồ-đề đang vươn cao những mầm mống Đạo Quả. Người nào đưa ra phán quyết sai lầm, xem những trạng thái chưa phải Đạo Quả là Đạo Quả, thì chẳng khác nào người bẻ gãy những mầm non Đạo Quả trên cây Bồ-đề ấy.</w:t>
      </w:r>
    </w:p>
    <w:p>
      <w:pPr>
        <w:pStyle w:val="BodyText"/>
      </w:pPr>
      <w:r>
        <w:t xml:space="preserve">Về phần người đệ tử, khi ấy có thể tự mãn rằng: "Ta đã chứng đắc quả vị Tu-đà-hoàn" rồi dừng lại nghỉ ngơi, không tiếp tục nỗ lực. Dù đã chứng quả vị Tu-đà-hoàn như Ngài Anāthapiṇḍika (Cấp Cô Độc) hay bà Visākhā thì các hạt giống phiền não ngũ ngầm (</w:t>
      </w:r>
      <w:r>
        <w:rPr>
          <w:iCs/>
          <w:i/>
        </w:rPr>
        <w:t xml:space="preserve">Anusaya</w:t>
      </w:r>
      <w:r>
        <w:t xml:space="preserve">) và ái dục vẫn có thể trỗi dậy. Một người vốn có khả năng chứng đắc Đạo Quả thực sự ngay trong kiếp này, nhưng vì vị thầy phán quyết quá sớm khiến họ an tâm mà dừng việc tu tập, dẫn đến đại họa cho đệ tử. Vị thầy thì phạm lỗi "bẻ mầm Đạo Quả". Cả hai đều chịu tổn thất lớn lao.</w:t>
      </w:r>
    </w:p>
    <w:p>
      <w:pPr>
        <w:pStyle w:val="BodyText"/>
      </w:pPr>
      <w:r>
        <w:t xml:space="preserve">"Ngay cả sau khi đã phán quyết rằng một người thực sự là bậc</w:t>
      </w:r>
      <w:r>
        <w:t xml:space="preserve"> </w:t>
      </w:r>
      <w:r>
        <w:rPr>
          <w:bCs/>
          <w:b/>
        </w:rPr>
        <w:t xml:space="preserve">Thánh (Ariya)</w:t>
      </w:r>
      <w:r>
        <w:t xml:space="preserve">, vẫn cần phải theo dõi ít nhất bảy năm để xem các phiền não ngủ ngầm (</w:t>
      </w:r>
      <w:r>
        <w:rPr>
          <w:bCs/>
          <w:b/>
        </w:rPr>
        <w:t xml:space="preserve">Anusaya</w:t>
      </w:r>
      <w:r>
        <w:t xml:space="preserve">) có trỗi dậy hay không, và xem ba nghiệp (thân, khẩu, ý) có còn xao động hay không. Hãy hết sức cẩn trọng!" – Ngài dạy như thế.</w:t>
      </w:r>
    </w:p>
    <w:p>
      <w:pPr>
        <w:pStyle w:val="BodyText"/>
      </w:pPr>
      <w:r>
        <w:t xml:space="preserve">Đây chính là "bản văn thạch chú" mà tất cả các tông phái trong truyền thống Pháp hành (</w:t>
      </w:r>
      <w:r>
        <w:rPr>
          <w:iCs/>
          <w:i/>
        </w:rPr>
        <w:t xml:space="preserve">Paṭipatti</w:t>
      </w:r>
      <w:r>
        <w:t xml:space="preserve">) tại Myanmar cần phải ghi khắc và tuân thủ mãi mãi.</w:t>
      </w:r>
    </w:p>
    <w:bookmarkEnd w:id="225"/>
    <w:bookmarkStart w:id="226" w:name="trang-710"/>
    <w:p>
      <w:pPr>
        <w:pStyle w:val="Heading2"/>
      </w:pPr>
      <w:r>
        <w:t xml:space="preserve">TRANG 710</w:t>
      </w:r>
    </w:p>
    <w:p>
      <w:pPr>
        <w:pStyle w:val="FirstParagraph"/>
      </w:pPr>
      <w:r>
        <w:t xml:space="preserve">Ngày 6 tháng Kế Thăng (Tawthalin) năm 1353 (17/09/1992).</w:t>
      </w:r>
    </w:p>
    <w:p>
      <w:pPr>
        <w:pStyle w:val="BodyText"/>
      </w:pPr>
      <w:r>
        <w:t xml:space="preserve">Bản thảo này đã được bổ sung và biên tập lại để chuẩn bị dàn trang vi tính. Xin hãy trân trọng giữ gìn bản thảo này.</w:t>
      </w:r>
    </w:p>
    <w:p>
      <w:pPr>
        <w:pStyle w:val="BodyText"/>
      </w:pPr>
      <w:r>
        <w:t xml:space="preserve">(Cầu chúc tất cả chúng sinh được an lạc... Chia phước, chia phước, chia phước...)</w:t>
      </w:r>
    </w:p>
    <w:bookmarkEnd w:id="226"/>
    <w:bookmarkStart w:id="227" w:name="trang-711"/>
    <w:p>
      <w:pPr>
        <w:pStyle w:val="Heading2"/>
      </w:pPr>
      <w:r>
        <w:t xml:space="preserve">TRANG 711</w:t>
      </w:r>
    </w:p>
    <w:p>
      <w:pPr>
        <w:pStyle w:val="FirstParagraph"/>
      </w:pPr>
      <w:r>
        <w:t xml:space="preserve">Dành cho chuyến du hành tâm linh đến châu Âu, đây là tác phẩm</w:t>
      </w:r>
      <w:r>
        <w:t xml:space="preserve"> </w:t>
      </w:r>
      <w:r>
        <w:rPr>
          <w:bCs/>
          <w:b/>
        </w:rPr>
        <w:t xml:space="preserve">Cách Sống Đời An Lạc</w:t>
      </w:r>
      <w:r>
        <w:t xml:space="preserve"> </w:t>
      </w:r>
      <w:r>
        <w:t xml:space="preserve">của Ngài Cố vấn Tuyên úy Vùng núi Sayadaw U Uttamasāra, do cư sĩ Dhammācariya U Htay Hlaing đặc biệt biên soạn.</w:t>
      </w:r>
    </w:p>
    <w:p>
      <w:pPr>
        <w:pStyle w:val="BodyText"/>
      </w:pPr>
      <w:r>
        <w:t xml:space="preserve">Tác phẩm gồm 5 chương bao gồm:</w:t>
      </w:r>
      <w:r>
        <w:t xml:space="preserve"> </w:t>
      </w:r>
      <w:r>
        <w:rPr>
          <w:bCs/>
          <w:b/>
        </w:rPr>
        <w:t xml:space="preserve">Kamma-niyāma</w:t>
      </w:r>
      <w:r>
        <w:t xml:space="preserve"> </w:t>
      </w:r>
      <w:r>
        <w:t xml:space="preserve">(Định luật nghiệp báo), Uy lực của Tâm Từ (Mettā), Năng lực của các bài kinh hộ trì (Paritta), Lớp học về cách đối diện cái chết, và chương về</w:t>
      </w:r>
      <w:r>
        <w:t xml:space="preserve"> </w:t>
      </w:r>
      <w:r>
        <w:rPr>
          <w:bCs/>
          <w:b/>
        </w:rPr>
        <w:t xml:space="preserve">Thiền định và Thiền quán (Samatha-Vipassanā)</w:t>
      </w:r>
      <w:r>
        <w:t xml:space="preserve">. Nội dung chứa đựng những câu chuyện thực tế ở hiện tại, các phương pháp thực hành tự thân và những sự kiện kỳ diệu trong đời. Chuyện về việc dùng Tâm Từ để hóa giải cuộc tranh giành chức vụ tại đại sứ quán, hay những vụ kiện tụng gay gắt giữa chủ nhà và người thuê nhà đã thành công tốt đẹp như thế nào. Câu chuyện hai lần gặp gỡ các vị minh sư (</w:t>
      </w:r>
      <w:r>
        <w:rPr>
          <w:iCs/>
          <w:i/>
        </w:rPr>
        <w:t xml:space="preserve">Wizzadhar</w:t>
      </w:r>
      <w:r>
        <w:t xml:space="preserve">) và sáu lần được vị Đại thần hộ sơn đến thăm.</w:t>
      </w:r>
    </w:p>
    <w:p>
      <w:pPr>
        <w:pStyle w:val="BodyText"/>
      </w:pPr>
      <w:r>
        <w:t xml:space="preserve">Sự kỳ diệu của nước hộ trì (nước chú) sôi sùng sục khiến lửa không thể bén tới, việc chữa khỏi nhiều loại bệnh nan y như ung thư, và hào quang chói lọi của</w:t>
      </w:r>
      <w:r>
        <w:t xml:space="preserve"> </w:t>
      </w:r>
      <w:r>
        <w:rPr>
          <w:bCs/>
          <w:b/>
        </w:rPr>
        <w:t xml:space="preserve">Thiền định (Samatha)</w:t>
      </w:r>
      <w:r>
        <w:t xml:space="preserve"> </w:t>
      </w:r>
      <w:r>
        <w:t xml:space="preserve">tỏa rạng từ đỉnh núi Chin cùng những trải nghiệm sâu sắc về</w:t>
      </w:r>
      <w:r>
        <w:t xml:space="preserve"> </w:t>
      </w:r>
      <w:r>
        <w:rPr>
          <w:bCs/>
          <w:b/>
        </w:rPr>
        <w:t xml:space="preserve">Thiền định và Thiền quán</w:t>
      </w:r>
      <w:r>
        <w:t xml:space="preserve">.</w:t>
      </w:r>
    </w:p>
    <w:p>
      <w:pPr>
        <w:pStyle w:val="BodyText"/>
      </w:pPr>
      <w:r>
        <w:t xml:space="preserve">Lời tựa của người biên soạn – Dhammācariya U Htay Hlaing, cùng những phân tích về các hiện tượng lạ và những lời đồn thổi.</w:t>
      </w:r>
    </w:p>
    <w:p>
      <w:pPr>
        <w:pStyle w:val="BodyText"/>
      </w:pPr>
      <w:r>
        <w:t xml:space="preserve">Tác phẩm</w:t>
      </w:r>
      <w:r>
        <w:t xml:space="preserve"> </w:t>
      </w:r>
      <w:r>
        <w:rPr>
          <w:bCs/>
          <w:b/>
        </w:rPr>
        <w:t xml:space="preserve">Người Lữ Hành Tâm Từ</w:t>
      </w:r>
      <w:r>
        <w:t xml:space="preserve"> </w:t>
      </w:r>
      <w:r>
        <w:t xml:space="preserve">(Phần 1 và Phần 2) của Sayadaw U Uttamasāra do Dhammācariya U Htay Hlaing biên soạn. Những ghi chép thực tế của Ngài Sayadaw U Uttamasāra cùng lời giới thiệu đặc biệt và những trải nghiệm hành trình của người biên soạn, cách nhìn nhận thế giới xung quanh, thái độ sống để mang lại lợi ích, những câu chuyện có thật, những bức ảnh lịch sử và những điều kỳ bí về đại ngàn Mahāmyaing.</w:t>
      </w:r>
    </w:p>
    <w:p>
      <w:pPr>
        <w:pStyle w:val="BodyText"/>
      </w:pPr>
      <w:r>
        <w:t xml:space="preserve">Lịch sử hoằng pháp và tình hình tôn giáo tại vùng Assam, Manipur; các cộng đồng Phật giáo vùng Kosambī; những sai lầm trong việc tạc tạo tôn tượng Đức Phật; lịch sử chuỗi hạt (</w:t>
      </w:r>
      <w:r>
        <w:rPr>
          <w:bCs/>
          <w:b/>
        </w:rPr>
        <w:t xml:space="preserve">Mālā</w:t>
      </w:r>
      <w:r>
        <w:t xml:space="preserve">); lịch sử truyền giáo vùng núi và lịch sử người Chin... ngoài ra còn bao gồm những phương thuốc dân gian hiệu nghiệm mà không y văn nào có được... và nhiều nội dung khác.</w:t>
      </w:r>
    </w:p>
    <w:p>
      <w:r>
        <w:pict>
          <v:rect style="width:0;height:1.5pt" o:hralign="center" o:hrstd="t" o:hr="t"/>
        </w:pict>
      </w:r>
    </w:p>
    <w:bookmarkEnd w:id="227"/>
    <w:bookmarkStart w:id="228" w:name="trang-712"/>
    <w:p>
      <w:pPr>
        <w:pStyle w:val="Heading2"/>
      </w:pPr>
      <w:r>
        <w:t xml:space="preserve">TRANG 712</w:t>
      </w:r>
    </w:p>
    <w:p>
      <w:pPr>
        <w:pStyle w:val="FirstParagraph"/>
      </w:pPr>
      <w:r>
        <w:rPr>
          <w:bCs/>
          <w:b/>
        </w:rPr>
        <w:t xml:space="preserve">Bậc Thánh Mẫu Mực Thời Kỳ Ceylon (Sri Lanka)</w:t>
      </w:r>
    </w:p>
    <w:p>
      <w:pPr>
        <w:pStyle w:val="BodyText"/>
      </w:pPr>
      <w:r>
        <w:t xml:space="preserve">Cuốn sách này là tập đầu tiên của bộ "Những Bậc A-la-hán Đặc Biệt", trình bày các chuỗi lịch sử cùng với những minh chứng khảo cổ thực tế, hình ảnh và bản đồ về thời kỳ đầu của Giáo pháp tại Myanmar qua các vùng Hanlin, Beikthano và Sri Ksetra.</w:t>
      </w:r>
    </w:p>
    <w:p>
      <w:pPr>
        <w:pStyle w:val="BodyText"/>
      </w:pPr>
      <w:r>
        <w:t xml:space="preserve">Nội dung bao gồm nhiều phân tích lịch sử và giáo lý quan trọng như: Lịch sử Ngài Đại trưởng lão Buddhaghosa và các bản Chú giải; mối quan hệ giữa Ceylon và Myanmar; những bậc đặc biệt tại Ceylon và kinh nghiệm tu chứng của các ngài; lịch sử đầy đủ của Giáo hội Ceylon; khẳng định Thuyết Theravāda không phải là Tiểu thừa (Hinayana); Ngài Upagutta vốn thuộc Đại thừa (Mahayana); những phân tích về quan điểm Đức Phật Gotama là người Miến Điện, v.v.</w:t>
      </w:r>
    </w:p>
    <w:p>
      <w:pPr>
        <w:pStyle w:val="BodyText"/>
      </w:pPr>
      <w:r>
        <w:rPr>
          <w:bCs/>
          <w:b/>
        </w:rPr>
        <w:t xml:space="preserve">Người Sẽ Nắm Giữ Thế Giới</w:t>
      </w:r>
    </w:p>
    <w:p>
      <w:pPr>
        <w:pStyle w:val="BodyText"/>
      </w:pPr>
      <w:r>
        <w:t xml:space="preserve">Sau 12 năm vắng bóng, cuốn sách này đã được chính thức tái bản theo đúng nguyên tác.</w:t>
      </w:r>
    </w:p>
    <w:p>
      <w:pPr>
        <w:pStyle w:val="BodyText"/>
      </w:pPr>
      <w:r>
        <w:t xml:space="preserve">Tác phẩm đi sâu vào những bí mật và sấm truyền của các bậc có thần thông (Vijja Gandhari), tiểu sử của các vị Tỳ-kheo có khả năng thi triển thiền định phi hành, đồng thời nhận định tình hình thế giới hiện nay dưới nhiều góc độ như khoa học, tâm lý học và Tạng Diệu Pháp (Abhidhamma). Cuốn sách tập hợp những tầm nhìn về tương lai thế giới từ các bậc có khả năng thấu thị khắp nơi, lời tiên đoán của các nhà khoa học lỗi lạc và lời huyền ký của các bậc Thánh A-la-hán cao thượng. Một cuốn sách hội tụ tri thức phong phú đáng để chiêm nghiệm.</w:t>
      </w:r>
    </w:p>
    <w:p>
      <w:pPr>
        <w:pStyle w:val="BodyText"/>
      </w:pPr>
      <w:r>
        <w:t xml:space="preserve">Những năm trước, người ta phải tìm mua với giá đến 2000 Kyat mỗi cuốn, nhưng nay chỉ còn 35 Kyat.</w:t>
      </w:r>
    </w:p>
    <w:bookmarkEnd w:id="228"/>
    <w:bookmarkStart w:id="229" w:name="trang-713"/>
    <w:p>
      <w:pPr>
        <w:pStyle w:val="Heading2"/>
      </w:pPr>
      <w:r>
        <w:t xml:space="preserve">TRANG 713</w:t>
      </w:r>
    </w:p>
    <w:p>
      <w:pPr>
        <w:pStyle w:val="FirstParagraph"/>
      </w:pPr>
      <w:r>
        <w:t xml:space="preserve">Các tác phẩm đã xuất bản của</w:t>
      </w:r>
      <w:r>
        <w:t xml:space="preserve"> </w:t>
      </w:r>
      <w:r>
        <w:rPr>
          <w:bCs/>
          <w:b/>
        </w:rPr>
        <w:t xml:space="preserve">Dhamma-cariya U Htay Hlaing</w:t>
      </w:r>
    </w:p>
    <w:p>
      <w:pPr>
        <w:pStyle w:val="BodyText"/>
      </w:pPr>
      <w:r>
        <w:rPr>
          <w:bCs/>
          <w:b/>
        </w:rPr>
        <w:t xml:space="preserve">Ân Đức Tam Bảo (Những câu chuyện thực tế)</w:t>
      </w:r>
    </w:p>
    <w:p>
      <w:pPr>
        <w:pStyle w:val="BodyText"/>
      </w:pPr>
      <w:r>
        <w:t xml:space="preserve">Dành cho những bậc cha mẹ mong muốn truyền lại di sản Phật giáo chân chính và thuần khiết cho con cái. Sách trình bày các pháp tu thực hành từ cấp độ căn bản nhất của tôn giáo đến các khóa tu thiền định (Samatha) và thiền quán (Vipassana). Sách bao gồm khoảng 40 câu chuyện thực tế đầy cảm hứng về năng lực của bố thí (dana), trì giới (sila), lòng từ (metta) và sự thật (sacca). Có thể coi đây là cuốn sách lớn về sự hưng thịnh và hạnh phúc cho mọi người qua những phần như "Tầm nhìn rộng mở về nguyện ước", trên 500 trang.</w:t>
      </w:r>
    </w:p>
    <w:p>
      <w:pPr>
        <w:pStyle w:val="BodyText"/>
      </w:pPr>
      <w:r>
        <w:rPr>
          <w:bCs/>
          <w:b/>
        </w:rPr>
        <w:t xml:space="preserve">Cư sĩ Anāgāmī Sayagyi Thet Gyi</w:t>
      </w:r>
    </w:p>
    <w:p>
      <w:pPr>
        <w:pStyle w:val="BodyText"/>
      </w:pPr>
      <w:r>
        <w:t xml:space="preserve">Cuốn sách viết về pháp tu Niệm hơi thở (Anapanasati) một cách rõ ràng nhất để bất kỳ ai biết đọc cũng có thể hiểu được. Sách gồm ba phần lớn: Cuộc đời, Pháp hành và Ân đức của ngài. Sách trình bày những ghi chép thực tế về việc các vị giáo sư, tiến sĩ nước ngoài đã thay đổi một cách phi thường như thế nào thông qua phương pháp hành thiền của Sayagyi Thet Gyi. Các bức ảnh lịch sử được in trang trọng trên giấy bóng kính cao cấp.</w:t>
      </w:r>
    </w:p>
    <w:p>
      <w:pPr>
        <w:pStyle w:val="BodyText"/>
      </w:pPr>
      <w:r>
        <w:rPr>
          <w:bCs/>
          <w:b/>
        </w:rPr>
        <w:t xml:space="preserve">Thuyết Phục Hồi Phạm Trú (Giải thích về Tâm Từ)</w:t>
      </w:r>
    </w:p>
    <w:p>
      <w:pPr>
        <w:pStyle w:val="BodyText"/>
      </w:pPr>
      <w:r>
        <w:t xml:space="preserve">Trình bày những năng lực đặc biệt của Tâm Từ xuất hiện trong năm bộ Nikāyā, đồng thời phân tích đối chiếu với khoa học và tâm lý học. Sách nêu lên cách ứng dụng Tâm Từ trong thực tế của nhiều bậc đặc biệt, cùng những câu chuyện về Tâm Từ từ thời sơ khai đến nay. Cách lan tỏa năng lượng từ ái, phương pháp thiết lập thiền định Tâm Từ và chuyển từ thiền Tâm Từ sang thiền quán... Đây là cuốn sách rõ ràng, sâu sắc và dễ hiểu nhất về Tâm Từ.</w:t>
      </w:r>
    </w:p>
    <w:bookmarkEnd w:id="229"/>
    <w:bookmarkStart w:id="230" w:name="trang-714"/>
    <w:p>
      <w:pPr>
        <w:pStyle w:val="Heading2"/>
      </w:pPr>
      <w:r>
        <w:t xml:space="preserve">TRANG 714</w:t>
      </w:r>
    </w:p>
    <w:p>
      <w:pPr>
        <w:pStyle w:val="FirstParagraph"/>
      </w:pPr>
      <w:r>
        <w:rPr>
          <w:bCs/>
          <w:b/>
        </w:rPr>
        <w:t xml:space="preserve">Bạn Đồng Hành</w:t>
      </w:r>
    </w:p>
    <w:p>
      <w:pPr>
        <w:pStyle w:val="BodyText"/>
      </w:pPr>
      <w:r>
        <w:t xml:space="preserve">Từng tập trong loạt sách "Bạn đồng hành" sẽ lần lượt được ra mắt. "Bạn đồng hành" sẽ chỉ dẫn cho độc giả con đường đi thẳng và ngắn nhất để đạt tới đích đến mong muốn.</w:t>
      </w:r>
    </w:p>
    <w:p>
      <w:pPr>
        <w:pStyle w:val="BodyText"/>
      </w:pPr>
      <w:r>
        <w:t xml:space="preserve">Trên lộ trình ấy vốn có nhiều khó khăn trong tăm tối, nhiều lối rẽ có thể dẫn đến vực thẳm. Sách sẽ giúp loại bỏ và làm sạch những tạp chất độc hại đã thâm nhập vào Giáo pháp Theravāda thuần túy.</w:t>
      </w:r>
    </w:p>
    <w:p>
      <w:pPr>
        <w:pStyle w:val="BodyText"/>
      </w:pPr>
      <w:r>
        <w:t xml:space="preserve">Trên con đường cần đi, sách sẽ chỉ tuyển chọn và hướng dẫn những điểm cốt yếu quan trọng nhất mà hành giả bắt buộc phải mang theo.</w:t>
      </w:r>
    </w:p>
    <w:p>
      <w:pPr>
        <w:pStyle w:val="BodyText"/>
      </w:pPr>
      <w:r>
        <w:t xml:space="preserve">Trong bối cảnh có quá nhiều tài liệu được viết và giảng giải ở khắp nơi, dù đều là những điều tốt đẹp từ Tam Tạng nhưng đọc không xuể, nghe không chán, trong khi tuổi thọ thì ngắn ngủi mà việc dư thừa lại quá nhiều. Giữa những khó khăn đó, thay vì lãng phí thời gian vào những kiến thức bất tận, chúng tôi chỉ tuyển chọn và dẫn dắt những điều cần tránh, những việc cần làm để thực hành ngay lập tức.</w:t>
      </w:r>
    </w:p>
    <w:p>
      <w:r>
        <w:pict>
          <v:rect style="width:0;height:1.5pt" o:hralign="center" o:hrstd="t" o:hr="t"/>
        </w:pict>
      </w:r>
    </w:p>
    <w:bookmarkEnd w:id="230"/>
    <w:bookmarkEnd w:id="231"/>
    <w:bookmarkStart w:id="233" w:name="X6addef4fec6153f1d739fde5a48f95aaf9394d8"/>
    <w:p>
      <w:pPr>
        <w:pStyle w:val="Heading1"/>
      </w:pPr>
      <w:r>
        <w:t xml:space="preserve">TIỂU SỬ CÁC BẬC ALAHAN VÀ NHỮNG BẬC ĐẶC BIỆT</w:t>
      </w:r>
    </w:p>
    <w:bookmarkStart w:id="232" w:name="trang-715"/>
    <w:p>
      <w:pPr>
        <w:pStyle w:val="Heading2"/>
      </w:pPr>
      <w:r>
        <w:t xml:space="preserve">TRANG 715</w:t>
      </w:r>
    </w:p>
    <w:bookmarkEnd w:id="232"/>
    <w:bookmarkEnd w:id="233"/>
    <w:bookmarkStart w:id="237" w:name="ghi-chép-lịch-sử-giáo-pháp-myanmar"/>
    <w:p>
      <w:pPr>
        <w:pStyle w:val="Heading1"/>
      </w:pPr>
      <w:r>
        <w:t xml:space="preserve">Ghi Chép Lịch Sử Giáo Pháp Myanmar</w:t>
      </w:r>
    </w:p>
    <w:bookmarkStart w:id="234" w:name="đạo-luật-pháp-dhammata"/>
    <w:p>
      <w:pPr>
        <w:pStyle w:val="Heading3"/>
      </w:pPr>
      <w:r>
        <w:t xml:space="preserve">Đạo luật Pháp (Dhammata)</w:t>
      </w:r>
    </w:p>
    <w:p>
      <w:pPr>
        <w:pStyle w:val="FirstParagraph"/>
      </w:pPr>
      <w:r>
        <w:t xml:space="preserve">(Tập 1, Tập 2, Tập 3)</w:t>
      </w:r>
    </w:p>
    <w:p>
      <w:pPr>
        <w:pStyle w:val="BodyText"/>
      </w:pPr>
      <w:r>
        <w:t xml:space="preserve">Những câu chuyện người thật việc thật về những bậc anh hùng trong hạnh bố thí (dāna), anh hùng trong giới hạnh (sīla), anh hùng trong thiền định (bhāvanā); những sự mầu nhiệm của tâm từ (mettā), những nạn tai từ bão tố, trộm cướp, sát nhân, bùa chú, và các loài phi nhân (amanussa), cùng những câu chuyện kinh nghiệm thực tế về ân đức Phật (Buddhaguṇa).</w:t>
      </w:r>
    </w:p>
    <w:p>
      <w:pPr>
        <w:pStyle w:val="BodyText"/>
      </w:pPr>
      <w:r>
        <w:t xml:space="preserve">Ký sự những chuyến du hành hoằng pháp (Dhammadūta) tại Hoa Kỳ và Ấn Độ; những tin tức về sự thành công trong công cuộc truyền bá giáo pháp ra thế giới của Thiền viện Mahāsi.</w:t>
      </w:r>
    </w:p>
    <w:p>
      <w:pPr>
        <w:pStyle w:val="BodyText"/>
      </w:pPr>
      <w:r>
        <w:t xml:space="preserve">Vị giáo sư cúng dường toàn bộ tài sản; thầy trò mỗi ngày tụng niệm cúng dường Tam Tạng Kinh Điển (Piṭaka); vị bác sĩ chuẩn bị phẫu thuật với tâm niệm thiết lập Tứ Niệm Xứ (Satipaṭṭhāna); các bậc Thánh Alahan từ thị trấn Banmauk và làng Hanlin.</w:t>
      </w:r>
    </w:p>
    <w:p>
      <w:pPr>
        <w:pStyle w:val="BodyText"/>
      </w:pPr>
      <w:r>
        <w:t xml:space="preserve">Những hình ảnh về việc người dân Ấn Độ hàng trăm ngàn người đã quy y theo Phật giáo dưới sự hướng dẫn của Ngài Sayadaw U Candramaṇi — người đã cống hối trọn đời hoằng pháp tại Ấn Độ, thiết lập từ các trường tiểu học đến các trường cao đẳng và đại học. Những vị như Anagarika Dharmapala, Đại tá Olcott của Hải quân Hoa Kỳ, và Tiến sĩ Luật học Ambedkar — những người đã hy sinh mạng sống để khôi phục lại sự rạng rỡ của Giáo pháp tại Trung vùng Ấn Độ (Majjhimadesa), nơi Đức Phật đã đản sinh.</w:t>
      </w:r>
    </w:p>
    <w:p>
      <w:pPr>
        <w:pStyle w:val="BodyText"/>
      </w:pPr>
      <w:r>
        <w:t xml:space="preserve">Ngài Sayadaw "Payin Twin" — người nhận danh hiệu Rajaguru, đầy đủ thần thông (iddhipāda), đã hoằng pháp theo truyền thống Nguyên thủy (Theravāda) tại Manipur và Assam. Ngài Sayadaw vùng Rakhine — Ashin Saramedha, người nhận ba danh hiệu Rajaguru, đã khôi phục lại Phật giáo Nguyên thủy tại Bangladesh.</w:t>
      </w:r>
    </w:p>
    <w:p>
      <w:pPr>
        <w:pStyle w:val="BodyText"/>
      </w:pPr>
      <w:r>
        <w:t xml:space="preserve">Cách mà Phật giáo Nguyên thủy được thiết lập tại Nepal bởi dòng dõi quý tộc Sakya với sự hy sinh cả mạng sống; những sự kiện đặc biệt đáng ghi vào lịch sử Giáo pháp đã được ghi chép chi tiết.</w:t>
      </w:r>
    </w:p>
    <w:p>
      <w:pPr>
        <w:pStyle w:val="BodyText"/>
      </w:pPr>
      <w:r>
        <w:t xml:space="preserve">Ấn phẩm Tiếng nói của Đức Phật (Buddha Ashan Sarpe)</w:t>
      </w:r>
      <w:r>
        <w:br/>
      </w:r>
      <w:r>
        <w:t xml:space="preserve">Hộp thư số 1323</w:t>
      </w:r>
      <w:r>
        <w:br/>
      </w:r>
      <w:r>
        <w:t xml:space="preserve">Bưu điện Trung tâm, Yangon.</w:t>
      </w:r>
      <w:r>
        <w:br/>
      </w:r>
      <w:r>
        <w:t xml:space="preserve">Điện thoại: 65211.</w:t>
      </w:r>
    </w:p>
    <w:bookmarkEnd w:id="234"/>
    <w:bookmarkStart w:id="236" w:name="trang-716"/>
    <w:p>
      <w:pPr>
        <w:pStyle w:val="Heading2"/>
      </w:pPr>
      <w:r>
        <w:t xml:space="preserve">TRANG 716</w:t>
      </w:r>
    </w:p>
    <w:bookmarkStart w:id="235" w:name="các-bậc-alahan-và-những-bậc-đặc-biệt"/>
    <w:p>
      <w:pPr>
        <w:pStyle w:val="Heading3"/>
      </w:pPr>
      <w:r>
        <w:t xml:space="preserve">CÁC BẬC ALAHAN VÀ NHỮNG BẬC ĐẶC BIỆT</w:t>
      </w:r>
    </w:p>
    <w:p>
      <w:pPr>
        <w:pStyle w:val="FirstParagraph"/>
      </w:pPr>
      <w:r>
        <w:t xml:space="preserve">(Cuốn thứ hai)</w:t>
      </w:r>
    </w:p>
    <w:p>
      <w:pPr>
        <w:pStyle w:val="BodyText"/>
      </w:pPr>
      <w:r>
        <w:t xml:space="preserve">Trong khi viết tập "Các Bậc Alahan Và Những Bậc Đặc Biệt", chúng tôi vẫn tiếp tục ghi chép về những bậc đặc biệt còn tại thế mà trước đây đã tạm để lại, cũng như những vị mà lúc đó chúng tôi chưa được biết đến.</w:t>
      </w:r>
    </w:p>
    <w:p>
      <w:pPr>
        <w:pStyle w:val="BodyText"/>
      </w:pPr>
      <w:r>
        <w:t xml:space="preserve">Tập thứ hai (khổ lớn) của bộ sách "Các Bậc Alahan Và Những Bậc Đặc Biệt" — Phần thứ tư: Thời Hiện Đại và Phần Bổ Sung — sẽ tiếp tục được xuất bản.</w:t>
      </w:r>
    </w:p>
    <w:p>
      <w:pPr>
        <w:pStyle w:val="BodyText"/>
      </w:pPr>
      <w:r>
        <w:t xml:space="preserve">Quý vị sẽ được đọc những câu chuyện đáng tôn kính và đầy cảm hứng về các bậc Alahan đặc biệt trong thời đại ngày nay như: Ngài Sayadaw Webu, Mahāsi, Taungpulu, Kanti, Shwe-u-daung Taung, Sagaing-Saryay, Salin-Kanle, Myaing-Zeetaw, Banmauk-Wet-thukkhan, Hanlin-gyi, Ava-Tada-oo, động phía Bắc Kyaukpadaung, Ngài Sayadaw hang Bagan Kyat, Ngài Sayadaw Tawku, và các vị khác.</w:t>
      </w:r>
    </w:p>
    <w:p>
      <w:pPr>
        <w:pStyle w:val="BodyText"/>
      </w:pPr>
      <w:r>
        <w:t xml:space="preserve">Quý vị cũng sẽ được chiêm bái hình ảnh và xá lợi của các bậc đại trưởng lão: Webu, Saryay, Kanle, Zeetaw, Tada-oo, Thaton Jetawun, và Ngài Sayadaw Mogok.</w:t>
      </w:r>
    </w:p>
    <w:p>
      <w:pPr>
        <w:pStyle w:val="BodyText"/>
      </w:pPr>
      <w:r>
        <w:t xml:space="preserve">Chúng tôi cũng tha thiết kính thỉnh những vị đã từng có cơ hội gần gũi, thân cận với các bậc thánh nhân kể trên gửi về cho chúng tôi những tư liệu, ý kiến đóng góp và hình ảnh.</w:t>
      </w:r>
    </w:p>
    <w:p>
      <w:r>
        <w:pict>
          <v:rect style="width:0;height:1.5pt" o:hralign="center" o:hrstd="t" o:hr="t"/>
        </w:pict>
      </w:r>
    </w:p>
    <w:bookmarkEnd w:id="235"/>
    <w:bookmarkEnd w:id="236"/>
    <w:bookmarkEnd w:id="2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6">
    <w:nsid w:val="A99206"/>
    <w:multiLevelType w:val="multilevel"/>
    <w:lvl w:ilvl="0">
      <w:start w:val="6"/>
      <w:numFmt w:val="decimal"/>
      <w:lvlText w:val="%1."/>
      <w:lvlJc w:val="left"/>
      <w:pPr>
        <w:ind w:left="720" w:hanging="480"/>
      </w:pPr>
    </w:lvl>
    <w:lvl w:ilvl="1">
      <w:start w:val="6"/>
      <w:numFmt w:val="lowerLetter"/>
      <w:lvlText w:val="%2."/>
      <w:lvlJc w:val="left"/>
      <w:pPr>
        <w:ind w:left="1440" w:hanging="480"/>
      </w:pPr>
    </w:lvl>
    <w:lvl w:ilvl="2">
      <w:start w:val="6"/>
      <w:numFmt w:val="lowerRoman"/>
      <w:lvlText w:val="%3."/>
      <w:lvlJc w:val="left"/>
      <w:pPr>
        <w:ind w:left="2160" w:hanging="480"/>
      </w:pPr>
    </w:lvl>
    <w:lvl w:ilvl="3">
      <w:start w:val="6"/>
      <w:numFmt w:val="decimal"/>
      <w:lvlText w:val="%4."/>
      <w:lvlJc w:val="left"/>
      <w:pPr>
        <w:ind w:left="2880" w:hanging="480"/>
      </w:pPr>
    </w:lvl>
    <w:lvl w:ilvl="4">
      <w:start w:val="6"/>
      <w:numFmt w:val="lowerLetter"/>
      <w:lvlText w:val="%5."/>
      <w:lvlJc w:val="left"/>
      <w:pPr>
        <w:ind w:left="3600" w:hanging="480"/>
      </w:pPr>
    </w:lvl>
    <w:lvl w:ilvl="5">
      <w:start w:val="6"/>
      <w:numFmt w:val="lowerRoman"/>
      <w:lvlText w:val="%6."/>
      <w:lvlJc w:val="left"/>
      <w:pPr>
        <w:ind w:left="4320" w:hanging="480"/>
      </w:pPr>
    </w:lvl>
    <w:lvl w:ilvl="6">
      <w:start w:val="6"/>
      <w:numFmt w:val="decimal"/>
      <w:lvlText w:val="%7."/>
      <w:lvlJc w:val="left"/>
      <w:pPr>
        <w:ind w:left="5040" w:hanging="480"/>
      </w:pPr>
    </w:lvl>
    <w:lvl w:ilvl="7">
      <w:start w:val="6"/>
      <w:numFmt w:val="lowerLetter"/>
      <w:lvlText w:val="%8."/>
      <w:lvlJc w:val="left"/>
      <w:pPr>
        <w:ind w:left="5760" w:hanging="480"/>
      </w:pPr>
    </w:lvl>
    <w:lvl w:ilvl="8">
      <w:start w:val="6"/>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tieu-su-ver-1-beta-part-4</dc:title>
  <dc:creator/>
  <cp:keywords/>
  <dcterms:created xsi:type="dcterms:W3CDTF">2026-06-24T09:22:39Z</dcterms:created>
  <dcterms:modified xsi:type="dcterms:W3CDTF">2026-06-24T09:22:39Z</dcterms:modified>
</cp:coreProperties>
</file>

<file path=docProps/custom.xml><?xml version="1.0" encoding="utf-8"?>
<Properties xmlns="http://schemas.openxmlformats.org/officeDocument/2006/custom-properties" xmlns:vt="http://schemas.openxmlformats.org/officeDocument/2006/docPropsVTypes"/>
</file>